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70" w:rsidRPr="00AD128C" w:rsidRDefault="007F7470" w:rsidP="007F7470">
      <w:pPr>
        <w:rPr>
          <w:b/>
          <w:bCs/>
          <w:sz w:val="28"/>
          <w:szCs w:val="28"/>
        </w:rPr>
      </w:pPr>
      <w:r>
        <w:rPr>
          <w:noProof/>
          <w:lang w:bidi="te-IN"/>
        </w:rPr>
        <w:drawing>
          <wp:inline distT="0" distB="0" distL="0" distR="0">
            <wp:extent cx="5962015" cy="687705"/>
            <wp:effectExtent l="0" t="0" r="635" b="0"/>
            <wp:docPr id="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70" w:rsidRDefault="007F7470" w:rsidP="007F747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7470" w:rsidRPr="002A7440" w:rsidRDefault="007F7470" w:rsidP="007F7470">
      <w:pPr>
        <w:rPr>
          <w:sz w:val="28"/>
          <w:szCs w:val="28"/>
        </w:rPr>
      </w:pPr>
      <w:r w:rsidRPr="002A7440">
        <w:rPr>
          <w:sz w:val="28"/>
          <w:szCs w:val="28"/>
        </w:rPr>
        <w:t>From</w:t>
      </w:r>
      <w:r w:rsidRPr="002A7440">
        <w:rPr>
          <w:sz w:val="28"/>
          <w:szCs w:val="28"/>
        </w:rPr>
        <w:tab/>
      </w:r>
      <w:r w:rsidRPr="002A7440">
        <w:rPr>
          <w:sz w:val="28"/>
          <w:szCs w:val="28"/>
        </w:rPr>
        <w:tab/>
      </w:r>
      <w:r w:rsidRPr="002A7440">
        <w:rPr>
          <w:sz w:val="28"/>
          <w:szCs w:val="28"/>
        </w:rPr>
        <w:tab/>
      </w:r>
      <w:r w:rsidRPr="002A7440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</w:t>
      </w:r>
      <w:r w:rsidRPr="002A7440">
        <w:rPr>
          <w:sz w:val="28"/>
          <w:szCs w:val="28"/>
        </w:rPr>
        <w:t xml:space="preserve"> To</w:t>
      </w:r>
    </w:p>
    <w:p w:rsidR="007F7470" w:rsidRPr="002A7440" w:rsidRDefault="007F7470" w:rsidP="007F74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Smt</w:t>
      </w:r>
      <w:proofErr w:type="spellEnd"/>
      <w:r>
        <w:rPr>
          <w:sz w:val="28"/>
          <w:szCs w:val="28"/>
        </w:rPr>
        <w:t xml:space="preserve"> Anita </w:t>
      </w:r>
      <w:proofErr w:type="spellStart"/>
      <w:r>
        <w:rPr>
          <w:sz w:val="28"/>
          <w:szCs w:val="28"/>
        </w:rPr>
        <w:t>Ramachandran</w:t>
      </w:r>
      <w:proofErr w:type="gramStart"/>
      <w:r>
        <w:rPr>
          <w:sz w:val="28"/>
          <w:szCs w:val="28"/>
        </w:rPr>
        <w:t>,I.A.S</w:t>
      </w:r>
      <w:proofErr w:type="spellEnd"/>
      <w:proofErr w:type="gramEnd"/>
      <w:r>
        <w:rPr>
          <w:sz w:val="28"/>
          <w:szCs w:val="28"/>
        </w:rPr>
        <w:t xml:space="preserve">.,               Project Directors </w:t>
      </w:r>
      <w:r w:rsidRPr="002A7440">
        <w:rPr>
          <w:sz w:val="28"/>
          <w:szCs w:val="28"/>
        </w:rPr>
        <w:t>,</w:t>
      </w:r>
    </w:p>
    <w:p w:rsidR="007F7470" w:rsidRDefault="007F7470" w:rsidP="007F7470">
      <w:pPr>
        <w:rPr>
          <w:sz w:val="28"/>
          <w:szCs w:val="28"/>
        </w:rPr>
      </w:pPr>
      <w:r w:rsidRPr="002A7440">
        <w:rPr>
          <w:sz w:val="28"/>
          <w:szCs w:val="28"/>
        </w:rPr>
        <w:t xml:space="preserve">Mission Director, MEPMA                     </w:t>
      </w:r>
      <w:r>
        <w:rPr>
          <w:sz w:val="28"/>
          <w:szCs w:val="28"/>
        </w:rPr>
        <w:t xml:space="preserve"> </w:t>
      </w:r>
      <w:r w:rsidRPr="002A74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All</w:t>
      </w:r>
      <w:proofErr w:type="gramEnd"/>
      <w:r>
        <w:rPr>
          <w:sz w:val="28"/>
          <w:szCs w:val="28"/>
        </w:rPr>
        <w:t xml:space="preserve"> districts, MEPMA.</w:t>
      </w:r>
    </w:p>
    <w:p w:rsidR="007F7470" w:rsidRPr="002A7440" w:rsidRDefault="007F7470" w:rsidP="007F7470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2A7440">
            <w:rPr>
              <w:sz w:val="28"/>
              <w:szCs w:val="28"/>
            </w:rPr>
            <w:t>Hyderabad</w:t>
          </w:r>
        </w:smartTag>
      </w:smartTag>
      <w:r w:rsidRPr="002A7440">
        <w:rPr>
          <w:sz w:val="28"/>
          <w:szCs w:val="28"/>
        </w:rPr>
        <w:t xml:space="preserve">.                                               </w:t>
      </w:r>
      <w:r>
        <w:rPr>
          <w:sz w:val="28"/>
          <w:szCs w:val="28"/>
        </w:rPr>
        <w:t xml:space="preserve"> </w:t>
      </w:r>
    </w:p>
    <w:p w:rsidR="007F7470" w:rsidRDefault="007F7470" w:rsidP="007F7470">
      <w:pPr>
        <w:tabs>
          <w:tab w:val="left" w:pos="4680"/>
          <w:tab w:val="left" w:pos="5580"/>
        </w:tabs>
        <w:ind w:left="4680" w:hanging="4680"/>
        <w:rPr>
          <w:sz w:val="28"/>
          <w:szCs w:val="28"/>
        </w:rPr>
      </w:pPr>
      <w:r w:rsidRPr="002A7440">
        <w:rPr>
          <w:sz w:val="28"/>
          <w:szCs w:val="28"/>
        </w:rPr>
        <w:t xml:space="preserve">                                                                 </w:t>
      </w:r>
    </w:p>
    <w:p w:rsidR="007F7470" w:rsidRPr="002A7440" w:rsidRDefault="007F7470" w:rsidP="007F7470">
      <w:pPr>
        <w:ind w:left="5040" w:hanging="5040"/>
        <w:rPr>
          <w:b/>
          <w:sz w:val="24"/>
          <w:szCs w:val="24"/>
          <w:u w:val="single"/>
        </w:rPr>
      </w:pPr>
      <w:r w:rsidRPr="002A744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</w:t>
      </w:r>
      <w:r w:rsidRPr="002A7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A7440">
        <w:rPr>
          <w:sz w:val="24"/>
          <w:szCs w:val="24"/>
        </w:rPr>
        <w:t xml:space="preserve">  </w:t>
      </w:r>
      <w:proofErr w:type="spellStart"/>
      <w:r w:rsidRPr="002A7440">
        <w:rPr>
          <w:b/>
          <w:sz w:val="24"/>
          <w:szCs w:val="24"/>
          <w:u w:val="single"/>
        </w:rPr>
        <w:t>Lr.Roc.No</w:t>
      </w:r>
      <w:proofErr w:type="spellEnd"/>
      <w:r w:rsidRPr="002A7440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4554</w:t>
      </w:r>
      <w:r w:rsidRPr="002A7440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 xml:space="preserve"> </w:t>
      </w:r>
      <w:proofErr w:type="gramStart"/>
      <w:r w:rsidRPr="002A7440">
        <w:rPr>
          <w:b/>
          <w:sz w:val="24"/>
          <w:szCs w:val="24"/>
          <w:u w:val="single"/>
        </w:rPr>
        <w:t>D1  –</w:t>
      </w:r>
      <w:proofErr w:type="gramEnd"/>
      <w:r w:rsidRPr="002A7440">
        <w:rPr>
          <w:b/>
          <w:sz w:val="24"/>
          <w:szCs w:val="24"/>
          <w:u w:val="single"/>
        </w:rPr>
        <w:t xml:space="preserve">dated: </w:t>
      </w:r>
      <w:r>
        <w:rPr>
          <w:b/>
          <w:sz w:val="24"/>
          <w:szCs w:val="24"/>
          <w:u w:val="single"/>
        </w:rPr>
        <w:t>4.12.2013</w:t>
      </w:r>
    </w:p>
    <w:p w:rsidR="007F7470" w:rsidRPr="002A7440" w:rsidRDefault="007F7470" w:rsidP="007F7470">
      <w:pPr>
        <w:rPr>
          <w:sz w:val="24"/>
          <w:szCs w:val="24"/>
        </w:rPr>
      </w:pPr>
      <w:proofErr w:type="gramStart"/>
      <w:r w:rsidRPr="002A7440">
        <w:rPr>
          <w:sz w:val="24"/>
          <w:szCs w:val="24"/>
        </w:rPr>
        <w:t>Sir ,</w:t>
      </w:r>
      <w:proofErr w:type="gramEnd"/>
    </w:p>
    <w:p w:rsidR="007F7470" w:rsidRDefault="007F7470" w:rsidP="007F7470">
      <w:pPr>
        <w:ind w:left="1870" w:hanging="1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Sub</w:t>
      </w:r>
      <w:proofErr w:type="gramStart"/>
      <w:r>
        <w:rPr>
          <w:sz w:val="24"/>
          <w:szCs w:val="24"/>
        </w:rPr>
        <w:t>:</w:t>
      </w:r>
      <w:r w:rsidRPr="002A7440">
        <w:rPr>
          <w:sz w:val="24"/>
          <w:szCs w:val="24"/>
        </w:rPr>
        <w:t>MEPMA</w:t>
      </w:r>
      <w:proofErr w:type="spellEnd"/>
      <w:proofErr w:type="gramEnd"/>
      <w:r w:rsidRPr="002A744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 payment of support fund to TLF towards remuneration to CLRPs, </w:t>
      </w:r>
      <w:proofErr w:type="spellStart"/>
      <w:r>
        <w:rPr>
          <w:sz w:val="24"/>
          <w:szCs w:val="24"/>
        </w:rPr>
        <w:t>DEOs,TLF</w:t>
      </w:r>
      <w:proofErr w:type="spellEnd"/>
      <w:r>
        <w:rPr>
          <w:sz w:val="24"/>
          <w:szCs w:val="24"/>
        </w:rPr>
        <w:t xml:space="preserve"> RPs &amp; PWD volunteers – certain instructions – issued  – regd. </w:t>
      </w:r>
    </w:p>
    <w:p w:rsidR="007F7470" w:rsidRDefault="007F7470" w:rsidP="007F7470">
      <w:pPr>
        <w:ind w:left="1870" w:hanging="1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Ref: 1.This office circular Roc No 296/ UCDN dated 7.7. 2011, 14.6.2013</w:t>
      </w:r>
    </w:p>
    <w:p w:rsidR="007F7470" w:rsidRDefault="007F7470" w:rsidP="007F7470">
      <w:pPr>
        <w:ind w:left="216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2.This</w:t>
      </w:r>
      <w:proofErr w:type="gramEnd"/>
      <w:r>
        <w:rPr>
          <w:sz w:val="24"/>
          <w:szCs w:val="24"/>
        </w:rPr>
        <w:t xml:space="preserve"> office detailed guidelines communicated vide Roc No 1216/D1 dated   22.2.2012.</w:t>
      </w:r>
    </w:p>
    <w:p w:rsidR="007F7470" w:rsidRDefault="007F7470" w:rsidP="007F7470">
      <w:pPr>
        <w:ind w:left="216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3.Guidelines</w:t>
      </w:r>
      <w:proofErr w:type="gramEnd"/>
      <w:r>
        <w:rPr>
          <w:sz w:val="24"/>
          <w:szCs w:val="24"/>
        </w:rPr>
        <w:t xml:space="preserve"> for positioning the services of PWD volunteers through TLFs.</w:t>
      </w:r>
      <w:r w:rsidRPr="002A7440">
        <w:rPr>
          <w:sz w:val="24"/>
          <w:szCs w:val="24"/>
        </w:rPr>
        <w:t xml:space="preserve"> </w:t>
      </w:r>
    </w:p>
    <w:p w:rsidR="007F7470" w:rsidRDefault="007F7470" w:rsidP="007F7470">
      <w:pPr>
        <w:ind w:left="1870" w:hanging="1150"/>
        <w:rPr>
          <w:sz w:val="24"/>
          <w:szCs w:val="24"/>
        </w:rPr>
      </w:pPr>
    </w:p>
    <w:p w:rsidR="007F7470" w:rsidRPr="002A7440" w:rsidRDefault="007F7470" w:rsidP="007F7470">
      <w:pPr>
        <w:ind w:left="1870" w:hanging="115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A744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A744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</w:t>
      </w:r>
      <w:r w:rsidRPr="002A7440">
        <w:rPr>
          <w:sz w:val="24"/>
          <w:szCs w:val="24"/>
        </w:rPr>
        <w:t xml:space="preserve">************               </w:t>
      </w:r>
    </w:p>
    <w:p w:rsidR="007F7470" w:rsidRDefault="007F7470" w:rsidP="007F7470">
      <w:pPr>
        <w:ind w:left="720"/>
        <w:jc w:val="both"/>
        <w:rPr>
          <w:sz w:val="24"/>
          <w:szCs w:val="24"/>
        </w:rPr>
      </w:pPr>
      <w:r w:rsidRPr="002A74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p w:rsidR="007F7470" w:rsidRDefault="007F7470" w:rsidP="007F74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It is to inform that vide references cited above, detailed guidelines were already communicated to all PDs regarding support fund /Managerial support to be released to TLFs towards payment of remuneration to CLRPs, DEOs, PWD volunteer and TLF RPs. </w:t>
      </w:r>
    </w:p>
    <w:p w:rsidR="007F7470" w:rsidRPr="00BF6449" w:rsidRDefault="007F7470" w:rsidP="007F747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BF6449">
        <w:rPr>
          <w:b/>
          <w:bCs/>
          <w:sz w:val="28"/>
          <w:szCs w:val="28"/>
        </w:rPr>
        <w:t xml:space="preserve">In this connection, all PDs are instructed to release funds towards </w:t>
      </w:r>
      <w:proofErr w:type="spellStart"/>
      <w:r>
        <w:rPr>
          <w:b/>
          <w:bCs/>
          <w:sz w:val="28"/>
          <w:szCs w:val="28"/>
        </w:rPr>
        <w:t>remuneratin</w:t>
      </w:r>
      <w:proofErr w:type="spellEnd"/>
      <w:r>
        <w:rPr>
          <w:b/>
          <w:bCs/>
          <w:sz w:val="28"/>
          <w:szCs w:val="28"/>
        </w:rPr>
        <w:t xml:space="preserve"> to </w:t>
      </w:r>
      <w:proofErr w:type="spellStart"/>
      <w:r w:rsidRPr="00BF6449">
        <w:rPr>
          <w:b/>
          <w:bCs/>
          <w:sz w:val="28"/>
          <w:szCs w:val="28"/>
        </w:rPr>
        <w:t>CLRPs</w:t>
      </w:r>
      <w:proofErr w:type="gramStart"/>
      <w:r w:rsidRPr="00BF6449">
        <w:rPr>
          <w:b/>
          <w:bCs/>
          <w:sz w:val="28"/>
          <w:szCs w:val="28"/>
        </w:rPr>
        <w:t>,TLF</w:t>
      </w:r>
      <w:proofErr w:type="spellEnd"/>
      <w:proofErr w:type="gramEnd"/>
      <w:r w:rsidRPr="00BF6449">
        <w:rPr>
          <w:b/>
          <w:bCs/>
          <w:sz w:val="28"/>
          <w:szCs w:val="28"/>
        </w:rPr>
        <w:t xml:space="preserve"> RPs, </w:t>
      </w:r>
      <w:proofErr w:type="spellStart"/>
      <w:r w:rsidRPr="00BF6449">
        <w:rPr>
          <w:b/>
          <w:bCs/>
          <w:sz w:val="28"/>
          <w:szCs w:val="28"/>
        </w:rPr>
        <w:t>DEOs,PWD</w:t>
      </w:r>
      <w:proofErr w:type="spellEnd"/>
      <w:r w:rsidRPr="00BF6449">
        <w:rPr>
          <w:b/>
          <w:bCs/>
          <w:sz w:val="28"/>
          <w:szCs w:val="28"/>
        </w:rPr>
        <w:t xml:space="preserve"> volunteers </w:t>
      </w:r>
      <w:r>
        <w:rPr>
          <w:b/>
          <w:bCs/>
          <w:sz w:val="28"/>
          <w:szCs w:val="28"/>
        </w:rPr>
        <w:t xml:space="preserve">from Dec’2013 to Mar’2014 from available funds under any subhead of UCDN component. </w:t>
      </w:r>
      <w:r w:rsidRPr="00BF64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spellStart"/>
      <w:r w:rsidRPr="00BF6449">
        <w:rPr>
          <w:b/>
          <w:bCs/>
          <w:sz w:val="28"/>
          <w:szCs w:val="28"/>
        </w:rPr>
        <w:t>Utilisation</w:t>
      </w:r>
      <w:proofErr w:type="spellEnd"/>
      <w:r w:rsidRPr="00BF6449">
        <w:rPr>
          <w:b/>
          <w:bCs/>
          <w:sz w:val="28"/>
          <w:szCs w:val="28"/>
        </w:rPr>
        <w:t xml:space="preserve"> certificate for earlier released funds may be </w:t>
      </w:r>
      <w:r>
        <w:rPr>
          <w:b/>
          <w:bCs/>
          <w:sz w:val="28"/>
          <w:szCs w:val="28"/>
        </w:rPr>
        <w:t xml:space="preserve">obtained </w:t>
      </w:r>
      <w:r w:rsidRPr="00BF6449">
        <w:rPr>
          <w:b/>
          <w:bCs/>
          <w:sz w:val="28"/>
          <w:szCs w:val="28"/>
        </w:rPr>
        <w:t>latter</w:t>
      </w:r>
      <w:r>
        <w:rPr>
          <w:b/>
          <w:bCs/>
          <w:sz w:val="28"/>
          <w:szCs w:val="28"/>
        </w:rPr>
        <w:t>)</w:t>
      </w:r>
    </w:p>
    <w:p w:rsidR="007F7470" w:rsidRPr="00BF6449" w:rsidRDefault="007F7470" w:rsidP="007F7470">
      <w:pPr>
        <w:numPr>
          <w:ilvl w:val="1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BF6449">
        <w:rPr>
          <w:b/>
          <w:bCs/>
          <w:sz w:val="28"/>
          <w:szCs w:val="28"/>
        </w:rPr>
        <w:t>All the functionaries to be invariably paid remuneration</w:t>
      </w:r>
      <w:r>
        <w:rPr>
          <w:b/>
          <w:bCs/>
          <w:sz w:val="28"/>
          <w:szCs w:val="28"/>
        </w:rPr>
        <w:t xml:space="preserve"> payable on </w:t>
      </w:r>
      <w:proofErr w:type="gramStart"/>
      <w:r>
        <w:rPr>
          <w:b/>
          <w:bCs/>
          <w:sz w:val="28"/>
          <w:szCs w:val="28"/>
        </w:rPr>
        <w:t xml:space="preserve">Dec’2013 </w:t>
      </w:r>
      <w:r w:rsidRPr="00BF6449">
        <w:rPr>
          <w:b/>
          <w:bCs/>
          <w:sz w:val="28"/>
          <w:szCs w:val="28"/>
        </w:rPr>
        <w:t xml:space="preserve"> on</w:t>
      </w:r>
      <w:proofErr w:type="gramEnd"/>
      <w:r w:rsidRPr="00BF6449">
        <w:rPr>
          <w:b/>
          <w:bCs/>
          <w:sz w:val="28"/>
          <w:szCs w:val="28"/>
        </w:rPr>
        <w:t xml:space="preserve"> 1</w:t>
      </w:r>
      <w:r w:rsidRPr="00BF6449">
        <w:rPr>
          <w:b/>
          <w:bCs/>
          <w:sz w:val="28"/>
          <w:szCs w:val="28"/>
          <w:vertAlign w:val="superscript"/>
        </w:rPr>
        <w:t>st</w:t>
      </w:r>
      <w:r w:rsidRPr="00BF6449">
        <w:rPr>
          <w:b/>
          <w:bCs/>
          <w:sz w:val="28"/>
          <w:szCs w:val="28"/>
        </w:rPr>
        <w:t xml:space="preserve"> of Jan’2014.</w:t>
      </w:r>
    </w:p>
    <w:p w:rsidR="007F7470" w:rsidRPr="00BF6449" w:rsidRDefault="007F7470" w:rsidP="007F7470">
      <w:pPr>
        <w:numPr>
          <w:ilvl w:val="1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BF6449">
        <w:rPr>
          <w:b/>
          <w:bCs/>
          <w:sz w:val="28"/>
          <w:szCs w:val="28"/>
        </w:rPr>
        <w:t>Any lapses on the above matter would be viewed seriously</w:t>
      </w:r>
      <w:r w:rsidRPr="00BF6449">
        <w:rPr>
          <w:b/>
          <w:bCs/>
          <w:sz w:val="24"/>
          <w:szCs w:val="24"/>
        </w:rPr>
        <w:t xml:space="preserve">. </w:t>
      </w:r>
    </w:p>
    <w:p w:rsidR="007F7470" w:rsidRPr="00A47FE6" w:rsidRDefault="007F7470" w:rsidP="007F7470">
      <w:pPr>
        <w:spacing w:line="360" w:lineRule="auto"/>
        <w:jc w:val="both"/>
        <w:rPr>
          <w:sz w:val="24"/>
          <w:szCs w:val="24"/>
          <w:lang w:val="sv-SE"/>
        </w:rPr>
      </w:pPr>
      <w:r w:rsidRPr="002A069A">
        <w:rPr>
          <w:sz w:val="24"/>
          <w:szCs w:val="24"/>
          <w:lang w:val="sv-SE"/>
        </w:rPr>
        <w:t xml:space="preserve">                                                                                </w:t>
      </w:r>
      <w:r w:rsidRPr="00A47FE6">
        <w:rPr>
          <w:sz w:val="24"/>
          <w:szCs w:val="24"/>
          <w:lang w:val="sv-SE"/>
        </w:rPr>
        <w:t>Sd/Smt Anita Ramachandran,I.A.S.,</w:t>
      </w:r>
    </w:p>
    <w:p w:rsidR="007F7470" w:rsidRPr="002A069A" w:rsidRDefault="007F7470" w:rsidP="007F7470">
      <w:pPr>
        <w:jc w:val="both"/>
        <w:rPr>
          <w:sz w:val="28"/>
          <w:szCs w:val="28"/>
          <w:lang w:val="sv-SE"/>
        </w:rPr>
      </w:pPr>
      <w:r w:rsidRPr="00A47FE6">
        <w:rPr>
          <w:sz w:val="24"/>
          <w:szCs w:val="24"/>
          <w:lang w:val="sv-SE"/>
        </w:rPr>
        <w:t xml:space="preserve">                                                                                             </w:t>
      </w:r>
      <w:r w:rsidRPr="00A47FE6">
        <w:rPr>
          <w:sz w:val="28"/>
          <w:szCs w:val="28"/>
          <w:lang w:val="sv-SE"/>
        </w:rPr>
        <w:t xml:space="preserve"> </w:t>
      </w:r>
      <w:r w:rsidRPr="002A069A">
        <w:rPr>
          <w:sz w:val="28"/>
          <w:szCs w:val="28"/>
          <w:lang w:val="sv-SE"/>
        </w:rPr>
        <w:t>Mission Director,</w:t>
      </w:r>
    </w:p>
    <w:p w:rsidR="007F7470" w:rsidRPr="002A069A" w:rsidRDefault="007F7470" w:rsidP="007F7470">
      <w:pPr>
        <w:jc w:val="both"/>
        <w:rPr>
          <w:sz w:val="28"/>
          <w:szCs w:val="28"/>
          <w:lang w:val="sv-SE"/>
        </w:rPr>
      </w:pPr>
      <w:r w:rsidRPr="002A069A">
        <w:rPr>
          <w:sz w:val="28"/>
          <w:szCs w:val="28"/>
          <w:lang w:val="sv-SE"/>
        </w:rPr>
        <w:t xml:space="preserve">                                                                                 MEPMA</w:t>
      </w:r>
    </w:p>
    <w:p w:rsidR="00984CAF" w:rsidRDefault="007F7470" w:rsidP="007F7470">
      <w:pPr>
        <w:spacing w:line="360" w:lineRule="auto"/>
        <w:jc w:val="both"/>
      </w:pPr>
      <w:r w:rsidRPr="002A069A">
        <w:rPr>
          <w:sz w:val="24"/>
          <w:szCs w:val="24"/>
          <w:lang w:val="sv-SE"/>
        </w:rPr>
        <w:t xml:space="preserve">                                                                         </w:t>
      </w:r>
      <w:r w:rsidRPr="002A069A">
        <w:rPr>
          <w:sz w:val="28"/>
          <w:szCs w:val="28"/>
          <w:lang w:val="sv-SE"/>
        </w:rPr>
        <w:t xml:space="preserve">             </w:t>
      </w:r>
      <w:bookmarkStart w:id="0" w:name="_GoBack"/>
      <w:bookmarkEnd w:id="0"/>
    </w:p>
    <w:sectPr w:rsidR="0098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E4D"/>
    <w:multiLevelType w:val="hybridMultilevel"/>
    <w:tmpl w:val="B7FE0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70"/>
    <w:rsid w:val="007F7470"/>
    <w:rsid w:val="0098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ramakrishna</dc:creator>
  <cp:keywords/>
  <dc:description/>
  <cp:lastModifiedBy>ramakrishna</cp:lastModifiedBy>
  <cp:revision>1</cp:revision>
  <dcterms:created xsi:type="dcterms:W3CDTF">2013-12-05T06:00:00Z</dcterms:created>
  <dcterms:modified xsi:type="dcterms:W3CDTF">2013-12-05T06:02:00Z</dcterms:modified>
</cp:coreProperties>
</file>