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EC4" w:rsidRPr="00BD494B" w:rsidRDefault="00440EC4" w:rsidP="00440EC4">
      <w:pPr>
        <w:rPr>
          <w:rFonts w:ascii="Times New Roman" w:hAnsi="Times New Roman" w:cs="Times New Roman"/>
        </w:rPr>
      </w:pPr>
      <w:r w:rsidRPr="00BD494B">
        <w:rPr>
          <w:rFonts w:ascii="Times New Roman" w:hAnsi="Times New Roman" w:cs="Times New Roman"/>
          <w:noProof/>
        </w:rPr>
        <w:drawing>
          <wp:inline distT="0" distB="0" distL="0" distR="0">
            <wp:extent cx="5943600" cy="876300"/>
            <wp:effectExtent l="19050" t="0" r="0" b="0"/>
            <wp:docPr id="2" name="Picture 1" descr="MEP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EPMA"/>
                    <pic:cNvPicPr>
                      <a:picLocks noChangeAspect="1" noChangeArrowheads="1"/>
                    </pic:cNvPicPr>
                  </pic:nvPicPr>
                  <pic:blipFill>
                    <a:blip r:embed="rId5"/>
                    <a:srcRect/>
                    <a:stretch>
                      <a:fillRect/>
                    </a:stretch>
                  </pic:blipFill>
                  <pic:spPr bwMode="auto">
                    <a:xfrm>
                      <a:off x="0" y="0"/>
                      <a:ext cx="5943600" cy="876300"/>
                    </a:xfrm>
                    <a:prstGeom prst="rect">
                      <a:avLst/>
                    </a:prstGeom>
                    <a:noFill/>
                  </pic:spPr>
                </pic:pic>
              </a:graphicData>
            </a:graphic>
          </wp:inline>
        </w:drawing>
      </w:r>
    </w:p>
    <w:p w:rsidR="00440EC4" w:rsidRPr="00BD494B" w:rsidRDefault="00440EC4" w:rsidP="001E6207">
      <w:pPr>
        <w:spacing w:after="0" w:line="240" w:lineRule="auto"/>
        <w:jc w:val="both"/>
        <w:rPr>
          <w:rFonts w:ascii="Times New Roman" w:hAnsi="Times New Roman" w:cs="Times New Roman"/>
          <w:sz w:val="24"/>
          <w:szCs w:val="24"/>
        </w:rPr>
      </w:pPr>
      <w:r w:rsidRPr="00BD494B">
        <w:rPr>
          <w:rFonts w:ascii="Times New Roman" w:hAnsi="Times New Roman" w:cs="Times New Roman"/>
          <w:sz w:val="24"/>
          <w:szCs w:val="24"/>
        </w:rPr>
        <w:t>From</w:t>
      </w:r>
      <w:r w:rsidRPr="00BD494B">
        <w:rPr>
          <w:rFonts w:ascii="Times New Roman" w:hAnsi="Times New Roman" w:cs="Times New Roman"/>
          <w:sz w:val="24"/>
          <w:szCs w:val="24"/>
        </w:rPr>
        <w:tab/>
      </w:r>
      <w:r w:rsidRPr="00BD494B">
        <w:rPr>
          <w:rFonts w:ascii="Times New Roman" w:hAnsi="Times New Roman" w:cs="Times New Roman"/>
          <w:sz w:val="24"/>
          <w:szCs w:val="24"/>
        </w:rPr>
        <w:tab/>
      </w:r>
      <w:r w:rsidRPr="00BD494B">
        <w:rPr>
          <w:rFonts w:ascii="Times New Roman" w:hAnsi="Times New Roman" w:cs="Times New Roman"/>
          <w:sz w:val="24"/>
          <w:szCs w:val="24"/>
        </w:rPr>
        <w:tab/>
      </w:r>
      <w:r w:rsidRPr="00BD494B">
        <w:rPr>
          <w:rFonts w:ascii="Times New Roman" w:hAnsi="Times New Roman" w:cs="Times New Roman"/>
          <w:sz w:val="24"/>
          <w:szCs w:val="24"/>
        </w:rPr>
        <w:tab/>
      </w:r>
      <w:r w:rsidRPr="00BD494B">
        <w:rPr>
          <w:rFonts w:ascii="Times New Roman" w:hAnsi="Times New Roman" w:cs="Times New Roman"/>
          <w:sz w:val="24"/>
          <w:szCs w:val="24"/>
        </w:rPr>
        <w:tab/>
      </w:r>
      <w:r w:rsidRPr="00BD494B">
        <w:rPr>
          <w:rFonts w:ascii="Times New Roman" w:hAnsi="Times New Roman" w:cs="Times New Roman"/>
          <w:sz w:val="24"/>
          <w:szCs w:val="24"/>
        </w:rPr>
        <w:tab/>
        <w:t xml:space="preserve">                      To</w:t>
      </w:r>
    </w:p>
    <w:p w:rsidR="00440EC4" w:rsidRPr="00BD494B" w:rsidRDefault="00440EC4" w:rsidP="001E6207">
      <w:pPr>
        <w:spacing w:after="0" w:line="240" w:lineRule="auto"/>
        <w:jc w:val="both"/>
        <w:rPr>
          <w:rFonts w:ascii="Times New Roman" w:hAnsi="Times New Roman" w:cs="Times New Roman"/>
          <w:sz w:val="24"/>
          <w:szCs w:val="24"/>
        </w:rPr>
      </w:pPr>
      <w:r w:rsidRPr="00BD494B">
        <w:rPr>
          <w:rFonts w:ascii="Times New Roman" w:hAnsi="Times New Roman" w:cs="Times New Roman"/>
          <w:sz w:val="24"/>
          <w:szCs w:val="24"/>
        </w:rPr>
        <w:t>The Mission Director,</w:t>
      </w:r>
      <w:r w:rsidRPr="00BD494B">
        <w:rPr>
          <w:rFonts w:ascii="Times New Roman" w:hAnsi="Times New Roman" w:cs="Times New Roman"/>
          <w:sz w:val="24"/>
          <w:szCs w:val="24"/>
        </w:rPr>
        <w:tab/>
      </w:r>
      <w:r w:rsidRPr="00BD494B">
        <w:rPr>
          <w:rFonts w:ascii="Times New Roman" w:hAnsi="Times New Roman" w:cs="Times New Roman"/>
          <w:sz w:val="24"/>
          <w:szCs w:val="24"/>
        </w:rPr>
        <w:tab/>
      </w:r>
      <w:r w:rsidRPr="00BD494B">
        <w:rPr>
          <w:rFonts w:ascii="Times New Roman" w:hAnsi="Times New Roman" w:cs="Times New Roman"/>
          <w:sz w:val="24"/>
          <w:szCs w:val="24"/>
        </w:rPr>
        <w:tab/>
      </w:r>
      <w:r w:rsidRPr="00BD494B">
        <w:rPr>
          <w:rFonts w:ascii="Times New Roman" w:hAnsi="Times New Roman" w:cs="Times New Roman"/>
          <w:sz w:val="24"/>
          <w:szCs w:val="24"/>
        </w:rPr>
        <w:tab/>
        <w:t xml:space="preserve">                      All the Project Directors of MEPMA,</w:t>
      </w:r>
    </w:p>
    <w:p w:rsidR="00440EC4" w:rsidRPr="00BD494B" w:rsidRDefault="00440EC4" w:rsidP="001E6207">
      <w:pPr>
        <w:spacing w:after="0" w:line="240" w:lineRule="auto"/>
        <w:jc w:val="both"/>
        <w:rPr>
          <w:rFonts w:ascii="Times New Roman" w:hAnsi="Times New Roman" w:cs="Times New Roman"/>
          <w:sz w:val="24"/>
          <w:szCs w:val="24"/>
        </w:rPr>
      </w:pPr>
      <w:r w:rsidRPr="00BD494B">
        <w:rPr>
          <w:rFonts w:ascii="Times New Roman" w:hAnsi="Times New Roman" w:cs="Times New Roman"/>
          <w:sz w:val="24"/>
          <w:szCs w:val="24"/>
        </w:rPr>
        <w:t>MEPMA,</w:t>
      </w:r>
      <w:r w:rsidRPr="00BD494B">
        <w:rPr>
          <w:rFonts w:ascii="Times New Roman" w:hAnsi="Times New Roman" w:cs="Times New Roman"/>
          <w:sz w:val="24"/>
          <w:szCs w:val="24"/>
        </w:rPr>
        <w:tab/>
      </w:r>
      <w:r w:rsidRPr="00BD494B">
        <w:rPr>
          <w:rFonts w:ascii="Times New Roman" w:hAnsi="Times New Roman" w:cs="Times New Roman"/>
          <w:sz w:val="24"/>
          <w:szCs w:val="24"/>
        </w:rPr>
        <w:tab/>
      </w:r>
      <w:r w:rsidRPr="00BD494B">
        <w:rPr>
          <w:rFonts w:ascii="Times New Roman" w:hAnsi="Times New Roman" w:cs="Times New Roman"/>
          <w:sz w:val="24"/>
          <w:szCs w:val="24"/>
        </w:rPr>
        <w:tab/>
      </w:r>
      <w:r w:rsidRPr="00BD494B">
        <w:rPr>
          <w:rFonts w:ascii="Times New Roman" w:hAnsi="Times New Roman" w:cs="Times New Roman"/>
          <w:sz w:val="24"/>
          <w:szCs w:val="24"/>
        </w:rPr>
        <w:tab/>
      </w:r>
      <w:r w:rsidRPr="00BD494B">
        <w:rPr>
          <w:rFonts w:ascii="Times New Roman" w:hAnsi="Times New Roman" w:cs="Times New Roman"/>
          <w:sz w:val="24"/>
          <w:szCs w:val="24"/>
        </w:rPr>
        <w:tab/>
      </w:r>
      <w:r w:rsidRPr="00BD494B">
        <w:rPr>
          <w:rFonts w:ascii="Times New Roman" w:hAnsi="Times New Roman" w:cs="Times New Roman"/>
          <w:sz w:val="24"/>
          <w:szCs w:val="24"/>
        </w:rPr>
        <w:tab/>
      </w:r>
      <w:r w:rsidRPr="00BD494B">
        <w:rPr>
          <w:rFonts w:ascii="Times New Roman" w:hAnsi="Times New Roman" w:cs="Times New Roman"/>
          <w:sz w:val="24"/>
          <w:szCs w:val="24"/>
        </w:rPr>
        <w:tab/>
      </w:r>
      <w:r w:rsidRPr="00BD494B">
        <w:rPr>
          <w:rFonts w:ascii="Times New Roman" w:hAnsi="Times New Roman" w:cs="Times New Roman"/>
          <w:sz w:val="24"/>
          <w:szCs w:val="24"/>
        </w:rPr>
        <w:tab/>
        <w:t>and</w:t>
      </w:r>
    </w:p>
    <w:p w:rsidR="00440EC4" w:rsidRDefault="00440EC4" w:rsidP="001E6207">
      <w:pPr>
        <w:spacing w:after="0" w:line="240" w:lineRule="auto"/>
        <w:jc w:val="both"/>
        <w:rPr>
          <w:rFonts w:ascii="Times New Roman" w:hAnsi="Times New Roman" w:cs="Times New Roman"/>
          <w:sz w:val="24"/>
          <w:szCs w:val="24"/>
        </w:rPr>
      </w:pPr>
      <w:r w:rsidRPr="00BD494B">
        <w:rPr>
          <w:rFonts w:ascii="Times New Roman" w:hAnsi="Times New Roman" w:cs="Times New Roman"/>
          <w:sz w:val="24"/>
          <w:szCs w:val="24"/>
        </w:rPr>
        <w:t>Hyderabad.</w:t>
      </w:r>
      <w:r w:rsidRPr="00BD494B">
        <w:rPr>
          <w:rFonts w:ascii="Times New Roman" w:hAnsi="Times New Roman" w:cs="Times New Roman"/>
          <w:sz w:val="24"/>
          <w:szCs w:val="24"/>
        </w:rPr>
        <w:tab/>
      </w:r>
      <w:r w:rsidRPr="00BD494B">
        <w:rPr>
          <w:rFonts w:ascii="Times New Roman" w:hAnsi="Times New Roman" w:cs="Times New Roman"/>
          <w:sz w:val="24"/>
          <w:szCs w:val="24"/>
        </w:rPr>
        <w:tab/>
      </w:r>
      <w:r w:rsidRPr="00BD494B">
        <w:rPr>
          <w:rFonts w:ascii="Times New Roman" w:hAnsi="Times New Roman" w:cs="Times New Roman"/>
          <w:sz w:val="24"/>
          <w:szCs w:val="24"/>
        </w:rPr>
        <w:tab/>
      </w:r>
      <w:r w:rsidRPr="00BD494B">
        <w:rPr>
          <w:rFonts w:ascii="Times New Roman" w:hAnsi="Times New Roman" w:cs="Times New Roman"/>
          <w:sz w:val="24"/>
          <w:szCs w:val="24"/>
        </w:rPr>
        <w:tab/>
      </w:r>
      <w:r w:rsidRPr="00BD494B">
        <w:rPr>
          <w:rFonts w:ascii="Times New Roman" w:hAnsi="Times New Roman" w:cs="Times New Roman"/>
          <w:sz w:val="24"/>
          <w:szCs w:val="24"/>
        </w:rPr>
        <w:tab/>
      </w:r>
      <w:r w:rsidRPr="00BD494B">
        <w:rPr>
          <w:rFonts w:ascii="Times New Roman" w:hAnsi="Times New Roman" w:cs="Times New Roman"/>
          <w:sz w:val="24"/>
          <w:szCs w:val="24"/>
        </w:rPr>
        <w:tab/>
        <w:t xml:space="preserve">          </w:t>
      </w:r>
      <w:proofErr w:type="gramStart"/>
      <w:r w:rsidRPr="00BD494B">
        <w:rPr>
          <w:rFonts w:ascii="Times New Roman" w:hAnsi="Times New Roman" w:cs="Times New Roman"/>
          <w:sz w:val="24"/>
          <w:szCs w:val="24"/>
        </w:rPr>
        <w:t>POs of GHMC, GVMC &amp; VMC.</w:t>
      </w:r>
      <w:proofErr w:type="gramEnd"/>
    </w:p>
    <w:p w:rsidR="008072D0" w:rsidRPr="00BD494B" w:rsidRDefault="008072D0" w:rsidP="001E6207">
      <w:pPr>
        <w:spacing w:after="0" w:line="240" w:lineRule="auto"/>
        <w:jc w:val="both"/>
        <w:rPr>
          <w:rFonts w:ascii="Times New Roman" w:hAnsi="Times New Roman" w:cs="Times New Roman"/>
          <w:sz w:val="24"/>
          <w:szCs w:val="24"/>
        </w:rPr>
      </w:pPr>
    </w:p>
    <w:p w:rsidR="00440EC4" w:rsidRDefault="00440EC4" w:rsidP="008072D0">
      <w:pPr>
        <w:spacing w:before="200" w:after="0" w:line="240" w:lineRule="auto"/>
        <w:jc w:val="center"/>
        <w:rPr>
          <w:rFonts w:ascii="Times New Roman" w:hAnsi="Times New Roman" w:cs="Times New Roman"/>
          <w:b/>
          <w:sz w:val="24"/>
          <w:szCs w:val="24"/>
          <w:u w:val="single"/>
        </w:rPr>
      </w:pPr>
      <w:proofErr w:type="spellStart"/>
      <w:r w:rsidRPr="00BD494B">
        <w:rPr>
          <w:rFonts w:ascii="Times New Roman" w:hAnsi="Times New Roman" w:cs="Times New Roman"/>
          <w:b/>
          <w:sz w:val="24"/>
          <w:szCs w:val="24"/>
          <w:u w:val="single"/>
        </w:rPr>
        <w:t>Lr</w:t>
      </w:r>
      <w:proofErr w:type="spellEnd"/>
      <w:r w:rsidRPr="00BD494B">
        <w:rPr>
          <w:rFonts w:ascii="Times New Roman" w:hAnsi="Times New Roman" w:cs="Times New Roman"/>
          <w:b/>
          <w:sz w:val="24"/>
          <w:szCs w:val="24"/>
          <w:u w:val="single"/>
        </w:rPr>
        <w:t>. Ro</w:t>
      </w:r>
      <w:r>
        <w:rPr>
          <w:rFonts w:ascii="Times New Roman" w:hAnsi="Times New Roman" w:cs="Times New Roman"/>
          <w:b/>
          <w:sz w:val="24"/>
          <w:szCs w:val="24"/>
          <w:u w:val="single"/>
        </w:rPr>
        <w:t xml:space="preserve">c. No. 15183/09/D2/VLR,   </w:t>
      </w:r>
      <w:r w:rsidRPr="00BD494B">
        <w:rPr>
          <w:rFonts w:ascii="Times New Roman" w:hAnsi="Times New Roman" w:cs="Times New Roman"/>
          <w:b/>
          <w:sz w:val="24"/>
          <w:szCs w:val="24"/>
          <w:u w:val="single"/>
        </w:rPr>
        <w:t xml:space="preserve">Date: </w:t>
      </w:r>
      <w:r w:rsidR="001E6207">
        <w:rPr>
          <w:rFonts w:ascii="Times New Roman" w:hAnsi="Times New Roman" w:cs="Times New Roman"/>
          <w:b/>
          <w:sz w:val="24"/>
          <w:szCs w:val="24"/>
          <w:u w:val="single"/>
        </w:rPr>
        <w:t>30</w:t>
      </w:r>
      <w:r>
        <w:rPr>
          <w:rFonts w:ascii="Times New Roman" w:hAnsi="Times New Roman" w:cs="Times New Roman"/>
          <w:b/>
          <w:sz w:val="24"/>
          <w:szCs w:val="24"/>
          <w:u w:val="single"/>
        </w:rPr>
        <w:t>-12</w:t>
      </w:r>
      <w:r w:rsidRPr="00BD494B">
        <w:rPr>
          <w:rFonts w:ascii="Times New Roman" w:hAnsi="Times New Roman" w:cs="Times New Roman"/>
          <w:b/>
          <w:sz w:val="24"/>
          <w:szCs w:val="24"/>
          <w:u w:val="single"/>
        </w:rPr>
        <w:t>-2013.</w:t>
      </w:r>
    </w:p>
    <w:p w:rsidR="00440EC4" w:rsidRPr="00186B24" w:rsidRDefault="00440EC4" w:rsidP="008072D0">
      <w:pPr>
        <w:tabs>
          <w:tab w:val="left" w:pos="720"/>
        </w:tabs>
        <w:spacing w:before="200" w:after="0" w:line="240" w:lineRule="auto"/>
        <w:ind w:left="1260" w:hanging="1260"/>
        <w:jc w:val="both"/>
        <w:rPr>
          <w:rFonts w:ascii="Times New Roman" w:hAnsi="Times New Roman" w:cs="Times New Roman"/>
          <w:sz w:val="24"/>
          <w:szCs w:val="24"/>
        </w:rPr>
      </w:pPr>
      <w:r w:rsidRPr="00BD494B">
        <w:rPr>
          <w:rFonts w:ascii="Times New Roman" w:hAnsi="Times New Roman" w:cs="Times New Roman"/>
          <w:sz w:val="24"/>
          <w:szCs w:val="24"/>
        </w:rPr>
        <w:tab/>
      </w:r>
      <w:r w:rsidRPr="00186B24">
        <w:rPr>
          <w:rFonts w:ascii="Times New Roman" w:hAnsi="Times New Roman" w:cs="Times New Roman"/>
          <w:sz w:val="24"/>
          <w:szCs w:val="24"/>
        </w:rPr>
        <w:t>Sub:</w:t>
      </w:r>
      <w:r w:rsidR="00D740CD">
        <w:rPr>
          <w:rFonts w:ascii="Times New Roman" w:hAnsi="Times New Roman" w:cs="Times New Roman"/>
          <w:sz w:val="24"/>
          <w:szCs w:val="24"/>
        </w:rPr>
        <w:t xml:space="preserve"> </w:t>
      </w:r>
      <w:r w:rsidR="00295808">
        <w:rPr>
          <w:rFonts w:ascii="Times New Roman" w:hAnsi="Times New Roman" w:cs="Times New Roman"/>
          <w:sz w:val="24"/>
          <w:szCs w:val="24"/>
        </w:rPr>
        <w:t xml:space="preserve">VLR – </w:t>
      </w:r>
      <w:r w:rsidR="00D740CD">
        <w:rPr>
          <w:rFonts w:ascii="Times New Roman" w:hAnsi="Times New Roman" w:cs="Times New Roman"/>
          <w:sz w:val="24"/>
          <w:szCs w:val="24"/>
        </w:rPr>
        <w:t>Disbursement of VLR</w:t>
      </w:r>
      <w:r w:rsidR="00295808">
        <w:rPr>
          <w:rFonts w:ascii="Times New Roman" w:hAnsi="Times New Roman" w:cs="Times New Roman"/>
          <w:sz w:val="24"/>
          <w:szCs w:val="24"/>
        </w:rPr>
        <w:t xml:space="preserve"> d</w:t>
      </w:r>
      <w:r w:rsidR="00D740CD">
        <w:rPr>
          <w:rFonts w:ascii="Times New Roman" w:hAnsi="Times New Roman" w:cs="Times New Roman"/>
          <w:sz w:val="24"/>
          <w:szCs w:val="24"/>
        </w:rPr>
        <w:t xml:space="preserve">irectly </w:t>
      </w:r>
      <w:r w:rsidR="00295808">
        <w:rPr>
          <w:rFonts w:ascii="Times New Roman" w:hAnsi="Times New Roman" w:cs="Times New Roman"/>
          <w:sz w:val="24"/>
          <w:szCs w:val="24"/>
        </w:rPr>
        <w:t xml:space="preserve">to the SHG Loan accounts from January 2014 </w:t>
      </w:r>
      <w:r w:rsidR="00D740CD">
        <w:rPr>
          <w:rFonts w:ascii="Times New Roman" w:hAnsi="Times New Roman" w:cs="Times New Roman"/>
          <w:sz w:val="24"/>
          <w:szCs w:val="24"/>
        </w:rPr>
        <w:t>– Regarding.</w:t>
      </w:r>
    </w:p>
    <w:p w:rsidR="00440EC4" w:rsidRDefault="00440EC4" w:rsidP="008072D0">
      <w:pPr>
        <w:spacing w:after="0" w:line="240" w:lineRule="auto"/>
        <w:ind w:firstLine="720"/>
        <w:jc w:val="both"/>
        <w:rPr>
          <w:rFonts w:ascii="Times New Roman" w:hAnsi="Times New Roman" w:cs="Times New Roman"/>
          <w:sz w:val="24"/>
          <w:szCs w:val="24"/>
        </w:rPr>
      </w:pPr>
      <w:r w:rsidRPr="00186B24">
        <w:rPr>
          <w:rFonts w:ascii="Times New Roman" w:hAnsi="Times New Roman" w:cs="Times New Roman"/>
          <w:sz w:val="24"/>
          <w:szCs w:val="24"/>
        </w:rPr>
        <w:t xml:space="preserve">Ref: </w:t>
      </w:r>
      <w:r w:rsidR="0001675E">
        <w:rPr>
          <w:rFonts w:ascii="Times New Roman" w:hAnsi="Times New Roman" w:cs="Times New Roman"/>
          <w:sz w:val="24"/>
          <w:szCs w:val="24"/>
        </w:rPr>
        <w:tab/>
        <w:t xml:space="preserve">1) </w:t>
      </w:r>
      <w:r w:rsidRPr="00186B24">
        <w:rPr>
          <w:rFonts w:ascii="Times New Roman" w:hAnsi="Times New Roman" w:cs="Times New Roman"/>
          <w:sz w:val="24"/>
          <w:szCs w:val="24"/>
        </w:rPr>
        <w:t xml:space="preserve">This office </w:t>
      </w:r>
      <w:proofErr w:type="spellStart"/>
      <w:r w:rsidRPr="00186B24">
        <w:rPr>
          <w:rFonts w:ascii="Times New Roman" w:hAnsi="Times New Roman" w:cs="Times New Roman"/>
          <w:sz w:val="24"/>
          <w:szCs w:val="24"/>
        </w:rPr>
        <w:t>Lr</w:t>
      </w:r>
      <w:proofErr w:type="spellEnd"/>
      <w:r w:rsidRPr="00186B24">
        <w:rPr>
          <w:rFonts w:ascii="Times New Roman" w:hAnsi="Times New Roman" w:cs="Times New Roman"/>
          <w:sz w:val="24"/>
          <w:szCs w:val="24"/>
        </w:rPr>
        <w:t>. Ro</w:t>
      </w:r>
      <w:r w:rsidR="00186B24">
        <w:rPr>
          <w:rFonts w:ascii="Times New Roman" w:hAnsi="Times New Roman" w:cs="Times New Roman"/>
          <w:sz w:val="24"/>
          <w:szCs w:val="24"/>
        </w:rPr>
        <w:t>c. No. 15183/09/D2/VLR, d</w:t>
      </w:r>
      <w:r w:rsidRPr="00186B24">
        <w:rPr>
          <w:rFonts w:ascii="Times New Roman" w:hAnsi="Times New Roman" w:cs="Times New Roman"/>
          <w:sz w:val="24"/>
          <w:szCs w:val="24"/>
        </w:rPr>
        <w:t>ate</w:t>
      </w:r>
      <w:r w:rsidR="00186B24">
        <w:rPr>
          <w:rFonts w:ascii="Times New Roman" w:hAnsi="Times New Roman" w:cs="Times New Roman"/>
          <w:sz w:val="24"/>
          <w:szCs w:val="24"/>
        </w:rPr>
        <w:t>d</w:t>
      </w:r>
      <w:r w:rsidRPr="00186B24">
        <w:rPr>
          <w:rFonts w:ascii="Times New Roman" w:hAnsi="Times New Roman" w:cs="Times New Roman"/>
          <w:sz w:val="24"/>
          <w:szCs w:val="24"/>
        </w:rPr>
        <w:t>: 04-12-2013.</w:t>
      </w:r>
    </w:p>
    <w:p w:rsidR="0001675E" w:rsidRDefault="0001675E" w:rsidP="008072D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t xml:space="preserve">2) This </w:t>
      </w:r>
      <w:r w:rsidRPr="00186B24">
        <w:rPr>
          <w:rFonts w:ascii="Times New Roman" w:hAnsi="Times New Roman" w:cs="Times New Roman"/>
          <w:sz w:val="24"/>
          <w:szCs w:val="24"/>
        </w:rPr>
        <w:t xml:space="preserve">office </w:t>
      </w:r>
      <w:proofErr w:type="spellStart"/>
      <w:r w:rsidRPr="00186B24">
        <w:rPr>
          <w:rFonts w:ascii="Times New Roman" w:hAnsi="Times New Roman" w:cs="Times New Roman"/>
          <w:sz w:val="24"/>
          <w:szCs w:val="24"/>
        </w:rPr>
        <w:t>Lr</w:t>
      </w:r>
      <w:proofErr w:type="spellEnd"/>
      <w:r w:rsidRPr="00186B24">
        <w:rPr>
          <w:rFonts w:ascii="Times New Roman" w:hAnsi="Times New Roman" w:cs="Times New Roman"/>
          <w:sz w:val="24"/>
          <w:szCs w:val="24"/>
        </w:rPr>
        <w:t>. Ro</w:t>
      </w:r>
      <w:r>
        <w:rPr>
          <w:rFonts w:ascii="Times New Roman" w:hAnsi="Times New Roman" w:cs="Times New Roman"/>
          <w:sz w:val="24"/>
          <w:szCs w:val="24"/>
        </w:rPr>
        <w:t>c. No. 15183/09/D2/VLR, d</w:t>
      </w:r>
      <w:r w:rsidRPr="00186B24">
        <w:rPr>
          <w:rFonts w:ascii="Times New Roman" w:hAnsi="Times New Roman" w:cs="Times New Roman"/>
          <w:sz w:val="24"/>
          <w:szCs w:val="24"/>
        </w:rPr>
        <w:t>ate</w:t>
      </w:r>
      <w:r>
        <w:rPr>
          <w:rFonts w:ascii="Times New Roman" w:hAnsi="Times New Roman" w:cs="Times New Roman"/>
          <w:sz w:val="24"/>
          <w:szCs w:val="24"/>
        </w:rPr>
        <w:t>d</w:t>
      </w:r>
      <w:r w:rsidRPr="00186B24">
        <w:rPr>
          <w:rFonts w:ascii="Times New Roman" w:hAnsi="Times New Roman" w:cs="Times New Roman"/>
          <w:sz w:val="24"/>
          <w:szCs w:val="24"/>
        </w:rPr>
        <w:t>: 0</w:t>
      </w:r>
      <w:r>
        <w:rPr>
          <w:rFonts w:ascii="Times New Roman" w:hAnsi="Times New Roman" w:cs="Times New Roman"/>
          <w:sz w:val="24"/>
          <w:szCs w:val="24"/>
        </w:rPr>
        <w:t>5</w:t>
      </w:r>
      <w:r w:rsidRPr="00186B24">
        <w:rPr>
          <w:rFonts w:ascii="Times New Roman" w:hAnsi="Times New Roman" w:cs="Times New Roman"/>
          <w:sz w:val="24"/>
          <w:szCs w:val="24"/>
        </w:rPr>
        <w:t>-12-2013.</w:t>
      </w:r>
    </w:p>
    <w:p w:rsidR="0001675E" w:rsidRDefault="00295808" w:rsidP="008072D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t xml:space="preserve">3) This </w:t>
      </w:r>
      <w:r w:rsidRPr="00186B24">
        <w:rPr>
          <w:rFonts w:ascii="Times New Roman" w:hAnsi="Times New Roman" w:cs="Times New Roman"/>
          <w:sz w:val="24"/>
          <w:szCs w:val="24"/>
        </w:rPr>
        <w:t xml:space="preserve">office </w:t>
      </w:r>
      <w:proofErr w:type="spellStart"/>
      <w:r w:rsidRPr="00186B24">
        <w:rPr>
          <w:rFonts w:ascii="Times New Roman" w:hAnsi="Times New Roman" w:cs="Times New Roman"/>
          <w:sz w:val="24"/>
          <w:szCs w:val="24"/>
        </w:rPr>
        <w:t>Lr</w:t>
      </w:r>
      <w:proofErr w:type="spellEnd"/>
      <w:r w:rsidRPr="00186B24">
        <w:rPr>
          <w:rFonts w:ascii="Times New Roman" w:hAnsi="Times New Roman" w:cs="Times New Roman"/>
          <w:sz w:val="24"/>
          <w:szCs w:val="24"/>
        </w:rPr>
        <w:t>. Ro</w:t>
      </w:r>
      <w:r>
        <w:rPr>
          <w:rFonts w:ascii="Times New Roman" w:hAnsi="Times New Roman" w:cs="Times New Roman"/>
          <w:sz w:val="24"/>
          <w:szCs w:val="24"/>
        </w:rPr>
        <w:t>c. No. 15183/09/D2/VLR, d</w:t>
      </w:r>
      <w:r w:rsidRPr="00186B24">
        <w:rPr>
          <w:rFonts w:ascii="Times New Roman" w:hAnsi="Times New Roman" w:cs="Times New Roman"/>
          <w:sz w:val="24"/>
          <w:szCs w:val="24"/>
        </w:rPr>
        <w:t>ate</w:t>
      </w:r>
      <w:r>
        <w:rPr>
          <w:rFonts w:ascii="Times New Roman" w:hAnsi="Times New Roman" w:cs="Times New Roman"/>
          <w:sz w:val="24"/>
          <w:szCs w:val="24"/>
        </w:rPr>
        <w:t>d</w:t>
      </w:r>
      <w:r w:rsidRPr="00186B24">
        <w:rPr>
          <w:rFonts w:ascii="Times New Roman" w:hAnsi="Times New Roman" w:cs="Times New Roman"/>
          <w:sz w:val="24"/>
          <w:szCs w:val="24"/>
        </w:rPr>
        <w:t xml:space="preserve">: </w:t>
      </w:r>
      <w:r>
        <w:rPr>
          <w:rFonts w:ascii="Times New Roman" w:hAnsi="Times New Roman" w:cs="Times New Roman"/>
          <w:sz w:val="24"/>
          <w:szCs w:val="24"/>
        </w:rPr>
        <w:t>18</w:t>
      </w:r>
      <w:r w:rsidRPr="00186B24">
        <w:rPr>
          <w:rFonts w:ascii="Times New Roman" w:hAnsi="Times New Roman" w:cs="Times New Roman"/>
          <w:sz w:val="24"/>
          <w:szCs w:val="24"/>
        </w:rPr>
        <w:t>-12-2013</w:t>
      </w:r>
    </w:p>
    <w:p w:rsidR="00440EC4" w:rsidRDefault="00186B24" w:rsidP="008072D0">
      <w:pPr>
        <w:spacing w:before="200"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DD3735" w:rsidRDefault="00440EC4" w:rsidP="008072D0">
      <w:pPr>
        <w:spacing w:before="200" w:after="120" w:line="240" w:lineRule="auto"/>
        <w:jc w:val="both"/>
        <w:rPr>
          <w:rFonts w:ascii="Times New Roman" w:hAnsi="Times New Roman" w:cs="Times New Roman"/>
          <w:b/>
          <w:sz w:val="24"/>
          <w:szCs w:val="24"/>
        </w:rPr>
      </w:pPr>
      <w:r w:rsidRPr="00186B24">
        <w:rPr>
          <w:rFonts w:ascii="Times New Roman" w:hAnsi="Times New Roman" w:cs="Times New Roman"/>
          <w:b/>
          <w:sz w:val="24"/>
          <w:szCs w:val="24"/>
        </w:rPr>
        <w:tab/>
      </w:r>
      <w:r w:rsidRPr="00186B24">
        <w:rPr>
          <w:rFonts w:ascii="Times New Roman" w:hAnsi="Times New Roman" w:cs="Times New Roman"/>
          <w:sz w:val="24"/>
          <w:szCs w:val="24"/>
        </w:rPr>
        <w:t xml:space="preserve">With reference to </w:t>
      </w:r>
      <w:r w:rsidR="00186B24" w:rsidRPr="00186B24">
        <w:rPr>
          <w:rFonts w:ascii="Times New Roman" w:hAnsi="Times New Roman" w:cs="Times New Roman"/>
          <w:sz w:val="24"/>
          <w:szCs w:val="24"/>
        </w:rPr>
        <w:t>the above,</w:t>
      </w:r>
      <w:r w:rsidR="00DD3735">
        <w:rPr>
          <w:rFonts w:ascii="Times New Roman" w:hAnsi="Times New Roman" w:cs="Times New Roman"/>
          <w:sz w:val="24"/>
          <w:szCs w:val="24"/>
        </w:rPr>
        <w:t xml:space="preserve"> it is to inform that the TCS has processed the outstanding Term Loan accounts and CCL accounts of SHGs as at the end of November 2013 and arrived </w:t>
      </w:r>
      <w:r w:rsidR="006F2BD4">
        <w:rPr>
          <w:rFonts w:ascii="Times New Roman" w:hAnsi="Times New Roman" w:cs="Times New Roman"/>
          <w:sz w:val="24"/>
          <w:szCs w:val="24"/>
        </w:rPr>
        <w:t xml:space="preserve">at </w:t>
      </w:r>
      <w:r w:rsidR="00DD3735">
        <w:rPr>
          <w:rFonts w:ascii="Times New Roman" w:hAnsi="Times New Roman" w:cs="Times New Roman"/>
          <w:sz w:val="24"/>
          <w:szCs w:val="24"/>
        </w:rPr>
        <w:t>the P</w:t>
      </w:r>
      <w:r w:rsidR="00BA63CC">
        <w:rPr>
          <w:rFonts w:ascii="Times New Roman" w:hAnsi="Times New Roman" w:cs="Times New Roman"/>
          <w:sz w:val="24"/>
          <w:szCs w:val="24"/>
        </w:rPr>
        <w:t>rin</w:t>
      </w:r>
      <w:r w:rsidR="0044693A">
        <w:rPr>
          <w:rFonts w:ascii="Times New Roman" w:hAnsi="Times New Roman" w:cs="Times New Roman"/>
          <w:sz w:val="24"/>
          <w:szCs w:val="24"/>
        </w:rPr>
        <w:t xml:space="preserve">cipal Part </w:t>
      </w:r>
      <w:r w:rsidR="006F2BD4">
        <w:rPr>
          <w:rFonts w:ascii="Times New Roman" w:hAnsi="Times New Roman" w:cs="Times New Roman"/>
          <w:sz w:val="24"/>
          <w:szCs w:val="24"/>
        </w:rPr>
        <w:t>&amp;</w:t>
      </w:r>
      <w:r w:rsidR="0044693A">
        <w:rPr>
          <w:rFonts w:ascii="Times New Roman" w:hAnsi="Times New Roman" w:cs="Times New Roman"/>
          <w:sz w:val="24"/>
          <w:szCs w:val="24"/>
        </w:rPr>
        <w:t xml:space="preserve"> Interest Part and </w:t>
      </w:r>
      <w:r w:rsidR="006033B6">
        <w:rPr>
          <w:rFonts w:ascii="Times New Roman" w:hAnsi="Times New Roman" w:cs="Times New Roman"/>
          <w:sz w:val="24"/>
          <w:szCs w:val="24"/>
        </w:rPr>
        <w:t xml:space="preserve">kept </w:t>
      </w:r>
      <w:r w:rsidR="006F2BD4">
        <w:rPr>
          <w:rFonts w:ascii="Times New Roman" w:hAnsi="Times New Roman" w:cs="Times New Roman"/>
          <w:sz w:val="24"/>
          <w:szCs w:val="24"/>
        </w:rPr>
        <w:t xml:space="preserve">the same under </w:t>
      </w:r>
      <w:r w:rsidR="005974E2">
        <w:rPr>
          <w:rFonts w:ascii="Times New Roman" w:hAnsi="Times New Roman" w:cs="Times New Roman"/>
          <w:sz w:val="24"/>
          <w:szCs w:val="24"/>
        </w:rPr>
        <w:t xml:space="preserve">reports separately as </w:t>
      </w:r>
      <w:r w:rsidR="005974E2" w:rsidRPr="00C35696">
        <w:rPr>
          <w:rFonts w:ascii="Times New Roman" w:hAnsi="Times New Roman" w:cs="Times New Roman"/>
          <w:b/>
          <w:sz w:val="24"/>
          <w:szCs w:val="24"/>
        </w:rPr>
        <w:t>“Fixed Principal Interest report</w:t>
      </w:r>
      <w:r w:rsidR="005974E2">
        <w:rPr>
          <w:rFonts w:ascii="Times New Roman" w:hAnsi="Times New Roman" w:cs="Times New Roman"/>
          <w:b/>
          <w:sz w:val="24"/>
          <w:szCs w:val="24"/>
        </w:rPr>
        <w:t>s</w:t>
      </w:r>
      <w:r w:rsidR="005974E2" w:rsidRPr="00C35696">
        <w:rPr>
          <w:rFonts w:ascii="Times New Roman" w:hAnsi="Times New Roman" w:cs="Times New Roman"/>
          <w:b/>
          <w:sz w:val="24"/>
          <w:szCs w:val="24"/>
        </w:rPr>
        <w:t xml:space="preserve"> –</w:t>
      </w:r>
      <w:r w:rsidR="005974E2">
        <w:rPr>
          <w:rFonts w:ascii="Times New Roman" w:hAnsi="Times New Roman" w:cs="Times New Roman"/>
          <w:b/>
          <w:sz w:val="24"/>
          <w:szCs w:val="24"/>
        </w:rPr>
        <w:t xml:space="preserve"> for </w:t>
      </w:r>
      <w:r w:rsidR="005974E2" w:rsidRPr="00C35696">
        <w:rPr>
          <w:rFonts w:ascii="Times New Roman" w:hAnsi="Times New Roman" w:cs="Times New Roman"/>
          <w:b/>
          <w:sz w:val="24"/>
          <w:szCs w:val="24"/>
        </w:rPr>
        <w:t>TERM</w:t>
      </w:r>
      <w:r w:rsidR="005974E2">
        <w:rPr>
          <w:rFonts w:ascii="Times New Roman" w:hAnsi="Times New Roman" w:cs="Times New Roman"/>
          <w:b/>
          <w:sz w:val="24"/>
          <w:szCs w:val="24"/>
        </w:rPr>
        <w:t xml:space="preserve"> loans</w:t>
      </w:r>
      <w:r w:rsidR="005974E2" w:rsidRPr="00C35696">
        <w:rPr>
          <w:rFonts w:ascii="Times New Roman" w:hAnsi="Times New Roman" w:cs="Times New Roman"/>
          <w:b/>
          <w:sz w:val="24"/>
          <w:szCs w:val="24"/>
        </w:rPr>
        <w:t xml:space="preserve"> &amp; CCL loans</w:t>
      </w:r>
      <w:r w:rsidR="005974E2">
        <w:rPr>
          <w:rFonts w:ascii="Times New Roman" w:hAnsi="Times New Roman" w:cs="Times New Roman"/>
          <w:b/>
          <w:sz w:val="24"/>
          <w:szCs w:val="24"/>
        </w:rPr>
        <w:t>”.</w:t>
      </w:r>
    </w:p>
    <w:p w:rsidR="0046616F" w:rsidRDefault="0046616F" w:rsidP="0046616F">
      <w:pPr>
        <w:spacing w:before="20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Please note that in case of Term Loans, the Principal and Interest amount will be the same till the existing Term Loan accounts is closed. In case of CCL accounts the Principal and VLR amount varies every month depending on the outstanding </w:t>
      </w:r>
      <w:proofErr w:type="gramStart"/>
      <w:r>
        <w:rPr>
          <w:rFonts w:ascii="Times New Roman" w:hAnsi="Times New Roman" w:cs="Times New Roman"/>
          <w:sz w:val="24"/>
          <w:szCs w:val="24"/>
        </w:rPr>
        <w:t>amount.</w:t>
      </w:r>
      <w:proofErr w:type="gramEnd"/>
      <w:r>
        <w:rPr>
          <w:rFonts w:ascii="Times New Roman" w:hAnsi="Times New Roman" w:cs="Times New Roman"/>
          <w:sz w:val="24"/>
          <w:szCs w:val="24"/>
        </w:rPr>
        <w:t xml:space="preserve"> </w:t>
      </w:r>
      <w:r w:rsidRPr="001A599B">
        <w:rPr>
          <w:rFonts w:ascii="Times New Roman" w:hAnsi="Times New Roman" w:cs="Times New Roman"/>
          <w:b/>
          <w:sz w:val="24"/>
          <w:szCs w:val="24"/>
        </w:rPr>
        <w:t>The SHG has to repay 3% of the outstanding principal amount every month to become eligible for VLR.</w:t>
      </w:r>
      <w:r>
        <w:rPr>
          <w:rFonts w:ascii="Times New Roman" w:hAnsi="Times New Roman" w:cs="Times New Roman"/>
          <w:sz w:val="24"/>
          <w:szCs w:val="24"/>
        </w:rPr>
        <w:t xml:space="preserve"> </w:t>
      </w:r>
    </w:p>
    <w:p w:rsidR="00B90449" w:rsidRDefault="005974E2" w:rsidP="00B90449">
      <w:pPr>
        <w:spacing w:before="20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TCS will g</w:t>
      </w:r>
      <w:r w:rsidR="002B757B">
        <w:rPr>
          <w:rFonts w:ascii="Times New Roman" w:hAnsi="Times New Roman" w:cs="Times New Roman"/>
          <w:sz w:val="24"/>
          <w:szCs w:val="24"/>
        </w:rPr>
        <w:t>enerate eligible VLR amount SHG wise f</w:t>
      </w:r>
      <w:r>
        <w:rPr>
          <w:rFonts w:ascii="Times New Roman" w:hAnsi="Times New Roman" w:cs="Times New Roman"/>
          <w:sz w:val="24"/>
          <w:szCs w:val="24"/>
        </w:rPr>
        <w:t>or</w:t>
      </w:r>
      <w:r w:rsidR="002B757B">
        <w:rPr>
          <w:rFonts w:ascii="Times New Roman" w:hAnsi="Times New Roman" w:cs="Times New Roman"/>
          <w:sz w:val="24"/>
          <w:szCs w:val="24"/>
        </w:rPr>
        <w:t xml:space="preserve"> the month of January 2014 based on the Repayments </w:t>
      </w:r>
      <w:r>
        <w:rPr>
          <w:rFonts w:ascii="Times New Roman" w:hAnsi="Times New Roman" w:cs="Times New Roman"/>
          <w:sz w:val="24"/>
          <w:szCs w:val="24"/>
        </w:rPr>
        <w:t>in</w:t>
      </w:r>
      <w:r w:rsidR="002B757B">
        <w:rPr>
          <w:rFonts w:ascii="Times New Roman" w:hAnsi="Times New Roman" w:cs="Times New Roman"/>
          <w:sz w:val="24"/>
          <w:szCs w:val="24"/>
        </w:rPr>
        <w:t xml:space="preserve"> December 2013. From January 2014 onwards the Part B amount i.e., Interest Portion will directly </w:t>
      </w:r>
      <w:r w:rsidR="006F2BD4">
        <w:rPr>
          <w:rFonts w:ascii="Times New Roman" w:hAnsi="Times New Roman" w:cs="Times New Roman"/>
          <w:sz w:val="24"/>
          <w:szCs w:val="24"/>
        </w:rPr>
        <w:t xml:space="preserve">be </w:t>
      </w:r>
      <w:r w:rsidR="002B757B">
        <w:rPr>
          <w:rFonts w:ascii="Times New Roman" w:hAnsi="Times New Roman" w:cs="Times New Roman"/>
          <w:sz w:val="24"/>
          <w:szCs w:val="24"/>
        </w:rPr>
        <w:t>credited to SHG Loan accounts by way of online transf</w:t>
      </w:r>
      <w:r w:rsidR="006F2BD4">
        <w:rPr>
          <w:rFonts w:ascii="Times New Roman" w:hAnsi="Times New Roman" w:cs="Times New Roman"/>
          <w:sz w:val="24"/>
          <w:szCs w:val="24"/>
        </w:rPr>
        <w:t>er from MEPMA H.O PD account.</w:t>
      </w:r>
    </w:p>
    <w:p w:rsidR="002B757B" w:rsidRDefault="00B90449" w:rsidP="00B90449">
      <w:pPr>
        <w:spacing w:before="20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2B757B">
        <w:rPr>
          <w:rFonts w:ascii="Times New Roman" w:hAnsi="Times New Roman" w:cs="Times New Roman"/>
          <w:sz w:val="24"/>
          <w:szCs w:val="24"/>
        </w:rPr>
        <w:t>t</w:t>
      </w:r>
      <w:r>
        <w:rPr>
          <w:rFonts w:ascii="Times New Roman" w:hAnsi="Times New Roman" w:cs="Times New Roman"/>
          <w:sz w:val="24"/>
          <w:szCs w:val="24"/>
        </w:rPr>
        <w:t xml:space="preserve"> is </w:t>
      </w:r>
      <w:r w:rsidR="002B757B">
        <w:rPr>
          <w:rFonts w:ascii="Times New Roman" w:hAnsi="Times New Roman" w:cs="Times New Roman"/>
          <w:sz w:val="24"/>
          <w:szCs w:val="24"/>
        </w:rPr>
        <w:t xml:space="preserve">decided to inform and educate all the SHGs through SLFs &amp; TLFs OBs, and RPs about the </w:t>
      </w:r>
      <w:r w:rsidR="005974E2">
        <w:rPr>
          <w:rFonts w:ascii="Times New Roman" w:hAnsi="Times New Roman" w:cs="Times New Roman"/>
          <w:sz w:val="24"/>
          <w:szCs w:val="24"/>
        </w:rPr>
        <w:t>repayment of</w:t>
      </w:r>
      <w:r w:rsidR="007B5E54">
        <w:rPr>
          <w:rFonts w:ascii="Times New Roman" w:hAnsi="Times New Roman" w:cs="Times New Roman"/>
          <w:sz w:val="24"/>
          <w:szCs w:val="24"/>
        </w:rPr>
        <w:t xml:space="preserve"> only </w:t>
      </w:r>
      <w:r w:rsidR="005974E2">
        <w:rPr>
          <w:rFonts w:ascii="Times New Roman" w:hAnsi="Times New Roman" w:cs="Times New Roman"/>
          <w:sz w:val="24"/>
          <w:szCs w:val="24"/>
        </w:rPr>
        <w:t>Principal portion by SHGs from the month of January 2014.</w:t>
      </w:r>
    </w:p>
    <w:p w:rsidR="006364B8" w:rsidRDefault="002B757B" w:rsidP="008072D0">
      <w:pPr>
        <w:spacing w:before="20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All the PDs of MEPMA and POs of GHMC, GVMC &amp; VMC are advised to </w:t>
      </w:r>
      <w:r w:rsidR="006F2BD4">
        <w:rPr>
          <w:rFonts w:ascii="Times New Roman" w:hAnsi="Times New Roman" w:cs="Times New Roman"/>
          <w:sz w:val="24"/>
          <w:szCs w:val="24"/>
        </w:rPr>
        <w:t>ful</w:t>
      </w:r>
      <w:r w:rsidR="005974E2">
        <w:rPr>
          <w:rFonts w:ascii="Times New Roman" w:hAnsi="Times New Roman" w:cs="Times New Roman"/>
          <w:sz w:val="24"/>
          <w:szCs w:val="24"/>
        </w:rPr>
        <w:t xml:space="preserve">fill the </w:t>
      </w:r>
      <w:r>
        <w:rPr>
          <w:rFonts w:ascii="Times New Roman" w:hAnsi="Times New Roman" w:cs="Times New Roman"/>
          <w:sz w:val="24"/>
          <w:szCs w:val="24"/>
        </w:rPr>
        <w:t xml:space="preserve">following </w:t>
      </w:r>
      <w:r w:rsidR="005974E2">
        <w:rPr>
          <w:rFonts w:ascii="Times New Roman" w:hAnsi="Times New Roman" w:cs="Times New Roman"/>
          <w:sz w:val="24"/>
          <w:szCs w:val="24"/>
        </w:rPr>
        <w:t>steps for implementation of direct transfer of VLR amount to the SHG loan accounts from January 2014.</w:t>
      </w:r>
    </w:p>
    <w:p w:rsidR="008072D0" w:rsidRDefault="008072D0" w:rsidP="008072D0">
      <w:pPr>
        <w:pStyle w:val="ListParagraph"/>
        <w:numPr>
          <w:ilvl w:val="0"/>
          <w:numId w:val="3"/>
        </w:numPr>
        <w:spacing w:before="200" w:after="120" w:line="240" w:lineRule="auto"/>
        <w:jc w:val="both"/>
        <w:rPr>
          <w:rFonts w:ascii="Times New Roman" w:hAnsi="Times New Roman" w:cs="Times New Roman"/>
          <w:sz w:val="24"/>
          <w:szCs w:val="24"/>
        </w:rPr>
      </w:pPr>
      <w:r>
        <w:rPr>
          <w:rFonts w:ascii="Times New Roman" w:hAnsi="Times New Roman" w:cs="Times New Roman"/>
          <w:sz w:val="24"/>
          <w:szCs w:val="24"/>
        </w:rPr>
        <w:t>Ensure to enter all outstanding loan accounts in Loan Disbursement screen, and update November 2013 outstanding</w:t>
      </w:r>
      <w:r w:rsidR="006F2BD4">
        <w:rPr>
          <w:rFonts w:ascii="Times New Roman" w:hAnsi="Times New Roman" w:cs="Times New Roman"/>
          <w:sz w:val="24"/>
          <w:szCs w:val="24"/>
        </w:rPr>
        <w:t xml:space="preserve"> balances</w:t>
      </w:r>
      <w:r>
        <w:rPr>
          <w:rFonts w:ascii="Times New Roman" w:hAnsi="Times New Roman" w:cs="Times New Roman"/>
          <w:sz w:val="24"/>
          <w:szCs w:val="24"/>
        </w:rPr>
        <w:t xml:space="preserve"> for Non-data sharing Bank</w:t>
      </w:r>
      <w:r w:rsidR="00F57BC9">
        <w:rPr>
          <w:rFonts w:ascii="Times New Roman" w:hAnsi="Times New Roman" w:cs="Times New Roman"/>
          <w:sz w:val="24"/>
          <w:szCs w:val="24"/>
        </w:rPr>
        <w:t xml:space="preserve"> Loan accounts  immediately</w:t>
      </w:r>
      <w:r>
        <w:rPr>
          <w:rFonts w:ascii="Times New Roman" w:hAnsi="Times New Roman" w:cs="Times New Roman"/>
          <w:sz w:val="24"/>
          <w:szCs w:val="24"/>
        </w:rPr>
        <w:t>.</w:t>
      </w:r>
    </w:p>
    <w:p w:rsidR="002B757B" w:rsidRDefault="002B757B" w:rsidP="008072D0">
      <w:pPr>
        <w:pStyle w:val="ListParagraph"/>
        <w:numPr>
          <w:ilvl w:val="0"/>
          <w:numId w:val="3"/>
        </w:numPr>
        <w:spacing w:before="20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Download the Principal portion now kept by TCS for Term Loan accounts  and send the hard copies to ULBs with an </w:t>
      </w:r>
      <w:r w:rsidR="006F2BD4">
        <w:rPr>
          <w:rFonts w:ascii="Times New Roman" w:hAnsi="Times New Roman" w:cs="Times New Roman"/>
          <w:sz w:val="24"/>
          <w:szCs w:val="24"/>
        </w:rPr>
        <w:t>advice</w:t>
      </w:r>
      <w:r>
        <w:rPr>
          <w:rFonts w:ascii="Times New Roman" w:hAnsi="Times New Roman" w:cs="Times New Roman"/>
          <w:sz w:val="24"/>
          <w:szCs w:val="24"/>
        </w:rPr>
        <w:t xml:space="preserve"> to communicate to all the SHGs to repay </w:t>
      </w:r>
      <w:r w:rsidRPr="005974E2">
        <w:rPr>
          <w:rFonts w:ascii="Times New Roman" w:hAnsi="Times New Roman" w:cs="Times New Roman"/>
          <w:b/>
          <w:sz w:val="24"/>
          <w:szCs w:val="24"/>
        </w:rPr>
        <w:t>the Principal amount only in January 2014</w:t>
      </w:r>
      <w:r>
        <w:rPr>
          <w:rFonts w:ascii="Times New Roman" w:hAnsi="Times New Roman" w:cs="Times New Roman"/>
          <w:sz w:val="24"/>
          <w:szCs w:val="24"/>
        </w:rPr>
        <w:t xml:space="preserve"> before the due date.</w:t>
      </w:r>
    </w:p>
    <w:p w:rsidR="002B757B" w:rsidRDefault="002B757B" w:rsidP="008072D0">
      <w:pPr>
        <w:pStyle w:val="ListParagraph"/>
        <w:numPr>
          <w:ilvl w:val="0"/>
          <w:numId w:val="3"/>
        </w:numPr>
        <w:spacing w:before="200" w:after="120" w:line="240" w:lineRule="auto"/>
        <w:jc w:val="both"/>
        <w:rPr>
          <w:rFonts w:ascii="Times New Roman" w:hAnsi="Times New Roman" w:cs="Times New Roman"/>
          <w:sz w:val="24"/>
          <w:szCs w:val="24"/>
        </w:rPr>
      </w:pPr>
      <w:r>
        <w:rPr>
          <w:rFonts w:ascii="Times New Roman" w:hAnsi="Times New Roman" w:cs="Times New Roman"/>
          <w:sz w:val="24"/>
          <w:szCs w:val="24"/>
        </w:rPr>
        <w:t>The eligible VLR amount for the month of January 2014 will be worked</w:t>
      </w:r>
      <w:r w:rsidR="005974E2">
        <w:rPr>
          <w:rFonts w:ascii="Times New Roman" w:hAnsi="Times New Roman" w:cs="Times New Roman"/>
          <w:sz w:val="24"/>
          <w:szCs w:val="24"/>
        </w:rPr>
        <w:t xml:space="preserve"> out</w:t>
      </w:r>
      <w:r>
        <w:rPr>
          <w:rFonts w:ascii="Times New Roman" w:hAnsi="Times New Roman" w:cs="Times New Roman"/>
          <w:sz w:val="24"/>
          <w:szCs w:val="24"/>
        </w:rPr>
        <w:t xml:space="preserve"> by TCS based on the repayments in the month of December 2013 and generate SHG wise eligible VLR amount before </w:t>
      </w:r>
      <w:r w:rsidR="005974E2">
        <w:rPr>
          <w:rFonts w:ascii="Times New Roman" w:hAnsi="Times New Roman" w:cs="Times New Roman"/>
          <w:sz w:val="24"/>
          <w:szCs w:val="24"/>
        </w:rPr>
        <w:t>18</w:t>
      </w:r>
      <w:r w:rsidRPr="002B757B">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2014 and the VLR amount will be </w:t>
      </w:r>
      <w:r>
        <w:rPr>
          <w:rFonts w:ascii="Times New Roman" w:hAnsi="Times New Roman" w:cs="Times New Roman"/>
          <w:sz w:val="24"/>
          <w:szCs w:val="24"/>
        </w:rPr>
        <w:lastRenderedPageBreak/>
        <w:t>transferred to SHG loan accounts directly by MEPMA before the end of January 2014. The same process will be repeated every month.</w:t>
      </w:r>
    </w:p>
    <w:p w:rsidR="001E6207" w:rsidRDefault="001E6207" w:rsidP="008072D0">
      <w:pPr>
        <w:pStyle w:val="ListParagraph"/>
        <w:numPr>
          <w:ilvl w:val="0"/>
          <w:numId w:val="3"/>
        </w:numPr>
        <w:spacing w:before="200" w:after="120" w:line="240" w:lineRule="auto"/>
        <w:jc w:val="both"/>
        <w:rPr>
          <w:rFonts w:ascii="Times New Roman" w:hAnsi="Times New Roman" w:cs="Times New Roman"/>
          <w:sz w:val="24"/>
          <w:szCs w:val="24"/>
        </w:rPr>
      </w:pPr>
      <w:r>
        <w:rPr>
          <w:rFonts w:ascii="Times New Roman" w:hAnsi="Times New Roman" w:cs="Times New Roman"/>
          <w:sz w:val="24"/>
          <w:szCs w:val="24"/>
        </w:rPr>
        <w:t>The PD has to prepare the proceedings for the total VLR amount eligible for the month of January 2014 and submit with</w:t>
      </w:r>
      <w:r w:rsidR="006F2BD4">
        <w:rPr>
          <w:rFonts w:ascii="Times New Roman" w:hAnsi="Times New Roman" w:cs="Times New Roman"/>
          <w:sz w:val="24"/>
          <w:szCs w:val="24"/>
        </w:rPr>
        <w:t xml:space="preserve"> his/ her</w:t>
      </w:r>
      <w:r>
        <w:rPr>
          <w:rFonts w:ascii="Times New Roman" w:hAnsi="Times New Roman" w:cs="Times New Roman"/>
          <w:sz w:val="24"/>
          <w:szCs w:val="24"/>
        </w:rPr>
        <w:t xml:space="preserve"> recommendations to H.O.</w:t>
      </w:r>
      <w:r w:rsidR="005974E2">
        <w:rPr>
          <w:rFonts w:ascii="Times New Roman" w:hAnsi="Times New Roman" w:cs="Times New Roman"/>
          <w:sz w:val="24"/>
          <w:szCs w:val="24"/>
        </w:rPr>
        <w:t xml:space="preserve"> by 20</w:t>
      </w:r>
      <w:r w:rsidR="005974E2" w:rsidRPr="005974E2">
        <w:rPr>
          <w:rFonts w:ascii="Times New Roman" w:hAnsi="Times New Roman" w:cs="Times New Roman"/>
          <w:sz w:val="24"/>
          <w:szCs w:val="24"/>
          <w:vertAlign w:val="superscript"/>
        </w:rPr>
        <w:t>th</w:t>
      </w:r>
      <w:r w:rsidR="005974E2">
        <w:rPr>
          <w:rFonts w:ascii="Times New Roman" w:hAnsi="Times New Roman" w:cs="Times New Roman"/>
          <w:sz w:val="24"/>
          <w:szCs w:val="24"/>
        </w:rPr>
        <w:t xml:space="preserve"> January 2014</w:t>
      </w:r>
      <w:r>
        <w:rPr>
          <w:rFonts w:ascii="Times New Roman" w:hAnsi="Times New Roman" w:cs="Times New Roman"/>
          <w:sz w:val="24"/>
          <w:szCs w:val="24"/>
        </w:rPr>
        <w:t xml:space="preserve"> for crediting to SHG loan accounts directly by </w:t>
      </w:r>
      <w:r w:rsidR="006F2BD4">
        <w:rPr>
          <w:rFonts w:ascii="Times New Roman" w:hAnsi="Times New Roman" w:cs="Times New Roman"/>
          <w:sz w:val="24"/>
          <w:szCs w:val="24"/>
        </w:rPr>
        <w:t xml:space="preserve">way of </w:t>
      </w:r>
      <w:r>
        <w:rPr>
          <w:rFonts w:ascii="Times New Roman" w:hAnsi="Times New Roman" w:cs="Times New Roman"/>
          <w:sz w:val="24"/>
          <w:szCs w:val="24"/>
        </w:rPr>
        <w:t>online transfer.</w:t>
      </w:r>
    </w:p>
    <w:p w:rsidR="00BA63CC" w:rsidRDefault="001E6207" w:rsidP="008072D0">
      <w:pPr>
        <w:spacing w:before="200" w:after="120" w:line="240" w:lineRule="auto"/>
        <w:ind w:left="720"/>
        <w:jc w:val="both"/>
        <w:rPr>
          <w:rFonts w:ascii="Times New Roman" w:hAnsi="Times New Roman" w:cs="Times New Roman"/>
          <w:sz w:val="24"/>
          <w:szCs w:val="24"/>
        </w:rPr>
      </w:pPr>
      <w:r>
        <w:rPr>
          <w:rFonts w:ascii="Times New Roman" w:hAnsi="Times New Roman" w:cs="Times New Roman"/>
          <w:sz w:val="24"/>
          <w:szCs w:val="24"/>
        </w:rPr>
        <w:t>Please act immediately as per the above instructions.</w:t>
      </w:r>
    </w:p>
    <w:p w:rsidR="001C455D" w:rsidRDefault="001C455D" w:rsidP="001C455D">
      <w:pPr>
        <w:spacing w:after="120" w:line="240" w:lineRule="auto"/>
        <w:ind w:left="720"/>
        <w:jc w:val="both"/>
        <w:rPr>
          <w:rFonts w:ascii="Times New Roman" w:hAnsi="Times New Roman" w:cs="Times New Roman"/>
          <w:sz w:val="24"/>
          <w:szCs w:val="24"/>
        </w:rPr>
      </w:pPr>
    </w:p>
    <w:p w:rsidR="008072D0" w:rsidRDefault="008072D0" w:rsidP="001C455D">
      <w:pPr>
        <w:spacing w:after="120" w:line="240" w:lineRule="auto"/>
        <w:ind w:left="720"/>
        <w:jc w:val="both"/>
        <w:rPr>
          <w:rFonts w:ascii="Times New Roman" w:hAnsi="Times New Roman" w:cs="Times New Roman"/>
          <w:sz w:val="24"/>
          <w:szCs w:val="24"/>
        </w:rPr>
      </w:pPr>
    </w:p>
    <w:p w:rsidR="008072D0" w:rsidRDefault="008072D0" w:rsidP="001C455D">
      <w:pPr>
        <w:spacing w:after="120" w:line="240" w:lineRule="auto"/>
        <w:ind w:left="720"/>
        <w:jc w:val="both"/>
        <w:rPr>
          <w:rFonts w:ascii="Times New Roman" w:hAnsi="Times New Roman" w:cs="Times New Roman"/>
          <w:sz w:val="24"/>
          <w:szCs w:val="24"/>
        </w:rPr>
      </w:pPr>
    </w:p>
    <w:p w:rsidR="008072D0" w:rsidRDefault="008072D0" w:rsidP="001C455D">
      <w:pPr>
        <w:spacing w:after="120" w:line="240" w:lineRule="auto"/>
        <w:ind w:left="720"/>
        <w:jc w:val="both"/>
        <w:rPr>
          <w:rFonts w:ascii="Times New Roman" w:hAnsi="Times New Roman" w:cs="Times New Roman"/>
          <w:sz w:val="24"/>
          <w:szCs w:val="24"/>
        </w:rPr>
      </w:pPr>
    </w:p>
    <w:p w:rsidR="008072D0" w:rsidRPr="007B5E54" w:rsidRDefault="007B5E54" w:rsidP="001C455D">
      <w:pPr>
        <w:spacing w:after="120" w:line="240" w:lineRule="auto"/>
        <w:ind w:left="72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Pr="007B5E54">
        <w:rPr>
          <w:rFonts w:ascii="Times New Roman" w:hAnsi="Times New Roman" w:cs="Times New Roman"/>
          <w:b/>
          <w:sz w:val="28"/>
          <w:szCs w:val="24"/>
        </w:rPr>
        <w:t>Sd</w:t>
      </w:r>
      <w:proofErr w:type="gramEnd"/>
      <w:r w:rsidRPr="007B5E54">
        <w:rPr>
          <w:rFonts w:ascii="Times New Roman" w:hAnsi="Times New Roman" w:cs="Times New Roman"/>
          <w:b/>
          <w:sz w:val="28"/>
          <w:szCs w:val="24"/>
        </w:rPr>
        <w:t>/-</w:t>
      </w:r>
    </w:p>
    <w:p w:rsidR="00BA63CC" w:rsidRPr="00186B24" w:rsidRDefault="00186B24" w:rsidP="00C35696">
      <w:pPr>
        <w:jc w:val="right"/>
        <w:rPr>
          <w:rFonts w:ascii="Times New Roman" w:hAnsi="Times New Roman" w:cs="Times New Roman"/>
          <w:b/>
          <w:sz w:val="24"/>
          <w:szCs w:val="24"/>
        </w:rPr>
      </w:pPr>
      <w:r w:rsidRPr="00186B24">
        <w:rPr>
          <w:rFonts w:ascii="Times New Roman" w:hAnsi="Times New Roman" w:cs="Times New Roman"/>
          <w:sz w:val="24"/>
          <w:szCs w:val="24"/>
        </w:rPr>
        <w:t xml:space="preserve"> </w:t>
      </w:r>
      <w:r w:rsidRPr="00186B24">
        <w:rPr>
          <w:rFonts w:ascii="Times New Roman" w:hAnsi="Times New Roman" w:cs="Times New Roman"/>
          <w:b/>
          <w:sz w:val="24"/>
          <w:szCs w:val="24"/>
        </w:rPr>
        <w:t>MISSION DIRECTOR</w:t>
      </w:r>
    </w:p>
    <w:sectPr w:rsidR="00BA63CC" w:rsidRPr="00186B24" w:rsidSect="008072D0">
      <w:pgSz w:w="12240" w:h="15840"/>
      <w:pgMar w:top="90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7432F"/>
    <w:multiLevelType w:val="hybridMultilevel"/>
    <w:tmpl w:val="1BA62456"/>
    <w:lvl w:ilvl="0" w:tplc="DBA037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3B5F1D"/>
    <w:multiLevelType w:val="hybridMultilevel"/>
    <w:tmpl w:val="2B663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BB2BA1"/>
    <w:multiLevelType w:val="hybridMultilevel"/>
    <w:tmpl w:val="39E6BB98"/>
    <w:lvl w:ilvl="0" w:tplc="740A09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75144"/>
    <w:rsid w:val="000044A1"/>
    <w:rsid w:val="0001675E"/>
    <w:rsid w:val="0003613E"/>
    <w:rsid w:val="000D6F03"/>
    <w:rsid w:val="00182F53"/>
    <w:rsid w:val="00186B24"/>
    <w:rsid w:val="001A599B"/>
    <w:rsid w:val="001C455D"/>
    <w:rsid w:val="001E6207"/>
    <w:rsid w:val="00207CDA"/>
    <w:rsid w:val="00214C80"/>
    <w:rsid w:val="00214E88"/>
    <w:rsid w:val="00295808"/>
    <w:rsid w:val="002B757B"/>
    <w:rsid w:val="002C2894"/>
    <w:rsid w:val="003305E8"/>
    <w:rsid w:val="0038104A"/>
    <w:rsid w:val="003E0C12"/>
    <w:rsid w:val="00440EC4"/>
    <w:rsid w:val="0044693A"/>
    <w:rsid w:val="0046616F"/>
    <w:rsid w:val="00484424"/>
    <w:rsid w:val="004D380D"/>
    <w:rsid w:val="0052573A"/>
    <w:rsid w:val="005430CE"/>
    <w:rsid w:val="00545E73"/>
    <w:rsid w:val="005540FE"/>
    <w:rsid w:val="005873B9"/>
    <w:rsid w:val="00595B20"/>
    <w:rsid w:val="005974E2"/>
    <w:rsid w:val="006033B6"/>
    <w:rsid w:val="00612CC8"/>
    <w:rsid w:val="00630640"/>
    <w:rsid w:val="006364B8"/>
    <w:rsid w:val="00641A11"/>
    <w:rsid w:val="006F2BD4"/>
    <w:rsid w:val="00786F08"/>
    <w:rsid w:val="0079795C"/>
    <w:rsid w:val="007B5E54"/>
    <w:rsid w:val="007E231E"/>
    <w:rsid w:val="008072D0"/>
    <w:rsid w:val="0082033B"/>
    <w:rsid w:val="008A7F1D"/>
    <w:rsid w:val="008B125A"/>
    <w:rsid w:val="00907534"/>
    <w:rsid w:val="00953643"/>
    <w:rsid w:val="00973B6E"/>
    <w:rsid w:val="00975144"/>
    <w:rsid w:val="009F2FBF"/>
    <w:rsid w:val="00A1570B"/>
    <w:rsid w:val="00A867FF"/>
    <w:rsid w:val="00AC5ABA"/>
    <w:rsid w:val="00AF2A89"/>
    <w:rsid w:val="00B90449"/>
    <w:rsid w:val="00B97341"/>
    <w:rsid w:val="00BA63CC"/>
    <w:rsid w:val="00BF0CF5"/>
    <w:rsid w:val="00C35696"/>
    <w:rsid w:val="00C9211E"/>
    <w:rsid w:val="00CC2B5D"/>
    <w:rsid w:val="00D36B6D"/>
    <w:rsid w:val="00D740CD"/>
    <w:rsid w:val="00DA4783"/>
    <w:rsid w:val="00DA5454"/>
    <w:rsid w:val="00DD3735"/>
    <w:rsid w:val="00DE7D35"/>
    <w:rsid w:val="00E5723E"/>
    <w:rsid w:val="00F34809"/>
    <w:rsid w:val="00F5114B"/>
    <w:rsid w:val="00F57B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7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144"/>
    <w:pPr>
      <w:ind w:left="720"/>
      <w:contextualSpacing/>
    </w:pPr>
  </w:style>
  <w:style w:type="paragraph" w:styleId="BalloonText">
    <w:name w:val="Balloon Text"/>
    <w:basedOn w:val="Normal"/>
    <w:link w:val="BalloonTextChar"/>
    <w:uiPriority w:val="99"/>
    <w:semiHidden/>
    <w:unhideWhenUsed/>
    <w:rsid w:val="00440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E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mepma</Company>
  <LinksUpToDate>false</LinksUpToDate>
  <CharactersWithSpaces>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deo</dc:creator>
  <cp:keywords/>
  <dc:description/>
  <cp:lastModifiedBy>deo</cp:lastModifiedBy>
  <cp:revision>236</cp:revision>
  <cp:lastPrinted>2013-12-30T10:09:00Z</cp:lastPrinted>
  <dcterms:created xsi:type="dcterms:W3CDTF">2013-12-05T08:41:00Z</dcterms:created>
  <dcterms:modified xsi:type="dcterms:W3CDTF">2014-01-01T06:08:00Z</dcterms:modified>
</cp:coreProperties>
</file>