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FA" w:rsidRDefault="00EF21FA" w:rsidP="00EF21FA">
      <w:pPr>
        <w:spacing w:line="360" w:lineRule="auto"/>
        <w:jc w:val="both"/>
      </w:pPr>
    </w:p>
    <w:p w:rsidR="00EF21FA" w:rsidRDefault="00EF21FA" w:rsidP="00EF21FA">
      <w:pPr>
        <w:rPr>
          <w:sz w:val="28"/>
        </w:rPr>
      </w:pPr>
      <w:r>
        <w:rPr>
          <w:rFonts w:ascii="Arial" w:hAnsi="Arial" w:cs="Arial"/>
          <w:noProof/>
          <w:u w:val="single"/>
          <w:lang w:val="en-IN" w:eastAsia="en-IN"/>
        </w:rPr>
        <w:drawing>
          <wp:inline distT="0" distB="0" distL="0" distR="0">
            <wp:extent cx="5370195" cy="508000"/>
            <wp:effectExtent l="1905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5370195" cy="508000"/>
                    </a:xfrm>
                    <a:prstGeom prst="rect">
                      <a:avLst/>
                    </a:prstGeom>
                    <a:noFill/>
                    <a:ln w="9525">
                      <a:noFill/>
                      <a:miter lim="800000"/>
                      <a:headEnd/>
                      <a:tailEnd/>
                    </a:ln>
                  </pic:spPr>
                </pic:pic>
              </a:graphicData>
            </a:graphic>
          </wp:inline>
        </w:drawing>
      </w:r>
    </w:p>
    <w:p w:rsidR="00EF21FA" w:rsidRDefault="00EF21FA" w:rsidP="00EF21FA">
      <w:pPr>
        <w:rPr>
          <w:sz w:val="28"/>
        </w:rPr>
      </w:pPr>
    </w:p>
    <w:p w:rsidR="00EF21FA" w:rsidRDefault="00EF21FA" w:rsidP="00EF21FA">
      <w:pPr>
        <w:rPr>
          <w:sz w:val="28"/>
        </w:rPr>
      </w:pPr>
      <w:r>
        <w:rPr>
          <w:sz w:val="28"/>
        </w:rPr>
        <w:t>From</w:t>
      </w:r>
      <w:r>
        <w:rPr>
          <w:sz w:val="28"/>
        </w:rPr>
        <w:tab/>
      </w:r>
      <w:r>
        <w:rPr>
          <w:sz w:val="28"/>
        </w:rPr>
        <w:tab/>
      </w:r>
      <w:r>
        <w:rPr>
          <w:sz w:val="28"/>
        </w:rPr>
        <w:tab/>
      </w:r>
      <w:r>
        <w:rPr>
          <w:sz w:val="28"/>
        </w:rPr>
        <w:tab/>
      </w:r>
      <w:r>
        <w:rPr>
          <w:sz w:val="28"/>
        </w:rPr>
        <w:tab/>
      </w:r>
      <w:r>
        <w:rPr>
          <w:sz w:val="28"/>
        </w:rPr>
        <w:tab/>
        <w:t xml:space="preserve"> To</w:t>
      </w:r>
    </w:p>
    <w:p w:rsidR="00EF21FA" w:rsidRPr="00BA6088" w:rsidRDefault="00EF21FA" w:rsidP="00EF21FA">
      <w:pPr>
        <w:rPr>
          <w:sz w:val="28"/>
        </w:rPr>
      </w:pPr>
      <w:r>
        <w:rPr>
          <w:sz w:val="28"/>
        </w:rPr>
        <w:t xml:space="preserve">Sri </w:t>
      </w:r>
      <w:proofErr w:type="spellStart"/>
      <w:r>
        <w:rPr>
          <w:sz w:val="28"/>
        </w:rPr>
        <w:t>P.Chinatataih</w:t>
      </w:r>
      <w:proofErr w:type="spellEnd"/>
      <w:r>
        <w:rPr>
          <w:sz w:val="28"/>
        </w:rPr>
        <w:t xml:space="preserve">,                                  </w:t>
      </w:r>
      <w:proofErr w:type="gramStart"/>
      <w:r>
        <w:rPr>
          <w:sz w:val="28"/>
        </w:rPr>
        <w:t>The</w:t>
      </w:r>
      <w:proofErr w:type="gramEnd"/>
      <w:r>
        <w:rPr>
          <w:sz w:val="28"/>
        </w:rPr>
        <w:t xml:space="preserve"> Project Directors,</w:t>
      </w:r>
    </w:p>
    <w:p w:rsidR="00EF21FA" w:rsidRPr="00E64F02" w:rsidRDefault="00EF21FA" w:rsidP="00EF21FA">
      <w:pPr>
        <w:rPr>
          <w:sz w:val="28"/>
        </w:rPr>
      </w:pPr>
      <w:r>
        <w:rPr>
          <w:sz w:val="28"/>
        </w:rPr>
        <w:t xml:space="preserve">Special </w:t>
      </w:r>
      <w:proofErr w:type="spellStart"/>
      <w:r w:rsidRPr="00E64F02">
        <w:rPr>
          <w:sz w:val="28"/>
        </w:rPr>
        <w:t>Director</w:t>
      </w:r>
      <w:proofErr w:type="gramStart"/>
      <w:r w:rsidRPr="00E64F02">
        <w:rPr>
          <w:sz w:val="28"/>
        </w:rPr>
        <w:t>,ME</w:t>
      </w:r>
      <w:r>
        <w:rPr>
          <w:sz w:val="28"/>
        </w:rPr>
        <w:t>PMA</w:t>
      </w:r>
      <w:proofErr w:type="spellEnd"/>
      <w:proofErr w:type="gramEnd"/>
      <w:r>
        <w:rPr>
          <w:sz w:val="28"/>
        </w:rPr>
        <w:t xml:space="preserve">                     MEPMA</w:t>
      </w:r>
      <w:r w:rsidRPr="00E64F02">
        <w:rPr>
          <w:sz w:val="28"/>
        </w:rPr>
        <w:t>.</w:t>
      </w:r>
    </w:p>
    <w:p w:rsidR="00EF21FA" w:rsidRDefault="00EF21FA" w:rsidP="00EF21FA">
      <w:pPr>
        <w:ind w:left="5760" w:hanging="5760"/>
        <w:rPr>
          <w:sz w:val="28"/>
        </w:rPr>
      </w:pPr>
      <w:smartTag w:uri="urn:schemas-microsoft-com:office:smarttags" w:element="place">
        <w:smartTag w:uri="urn:schemas-microsoft-com:office:smarttags" w:element="City">
          <w:r w:rsidRPr="00297396">
            <w:rPr>
              <w:sz w:val="28"/>
            </w:rPr>
            <w:t>Hyderabad</w:t>
          </w:r>
        </w:smartTag>
      </w:smartTag>
      <w:r w:rsidRPr="00297396">
        <w:rPr>
          <w:sz w:val="28"/>
        </w:rPr>
        <w:t xml:space="preserve">.    </w:t>
      </w:r>
      <w:r>
        <w:rPr>
          <w:sz w:val="28"/>
        </w:rPr>
        <w:t xml:space="preserve">                                        </w:t>
      </w:r>
      <w:proofErr w:type="spellStart"/>
      <w:r>
        <w:rPr>
          <w:sz w:val="28"/>
        </w:rPr>
        <w:t>Govt.of</w:t>
      </w:r>
      <w:proofErr w:type="spellEnd"/>
      <w:r>
        <w:rPr>
          <w:sz w:val="28"/>
        </w:rPr>
        <w:t xml:space="preserve"> ÄP, Hyderabad.                                 </w:t>
      </w:r>
    </w:p>
    <w:p w:rsidR="00EF21FA" w:rsidRDefault="00EF21FA" w:rsidP="00EF21FA">
      <w:pPr>
        <w:ind w:left="5040" w:hanging="5040"/>
        <w:rPr>
          <w:sz w:val="28"/>
        </w:rPr>
      </w:pPr>
    </w:p>
    <w:p w:rsidR="00EF21FA" w:rsidRPr="00A96AE4" w:rsidRDefault="00EF21FA" w:rsidP="00EF21FA">
      <w:pPr>
        <w:ind w:left="5040" w:hanging="5040"/>
        <w:rPr>
          <w:b/>
          <w:u w:val="single"/>
        </w:rPr>
      </w:pPr>
      <w:r>
        <w:rPr>
          <w:sz w:val="28"/>
        </w:rPr>
        <w:t>Sir,</w:t>
      </w:r>
      <w:r w:rsidRPr="00A96AE4">
        <w:rPr>
          <w:sz w:val="28"/>
        </w:rPr>
        <w:t xml:space="preserve">                                            </w:t>
      </w:r>
    </w:p>
    <w:p w:rsidR="00EF21FA" w:rsidRPr="00414BF3" w:rsidRDefault="00EF21FA" w:rsidP="00EF21FA">
      <w:pPr>
        <w:ind w:left="1440"/>
        <w:jc w:val="both"/>
        <w:rPr>
          <w:u w:val="single"/>
        </w:rPr>
      </w:pPr>
      <w:r w:rsidRPr="00414BF3">
        <w:rPr>
          <w:b/>
          <w:u w:val="single"/>
        </w:rPr>
        <w:t>Lr Roc. No.</w:t>
      </w:r>
      <w:r>
        <w:rPr>
          <w:b/>
          <w:u w:val="single"/>
        </w:rPr>
        <w:t xml:space="preserve"> 4265/APMAS/2015 </w:t>
      </w:r>
      <w:r>
        <w:tab/>
      </w:r>
      <w:r w:rsidRPr="00414BF3">
        <w:rPr>
          <w:b/>
          <w:u w:val="single"/>
        </w:rPr>
        <w:t xml:space="preserve">dated </w:t>
      </w:r>
      <w:r>
        <w:rPr>
          <w:b/>
          <w:u w:val="single"/>
        </w:rPr>
        <w:t>1.10.2015.</w:t>
      </w:r>
    </w:p>
    <w:p w:rsidR="00EF21FA" w:rsidRPr="00414BF3" w:rsidRDefault="00EF21FA" w:rsidP="00EF21FA">
      <w:pPr>
        <w:ind w:left="720"/>
        <w:jc w:val="both"/>
        <w:rPr>
          <w:u w:val="single"/>
        </w:rPr>
      </w:pPr>
    </w:p>
    <w:p w:rsidR="00EF21FA" w:rsidRDefault="00EF21FA" w:rsidP="00EF21FA">
      <w:pPr>
        <w:ind w:left="1560" w:hanging="1020"/>
        <w:jc w:val="both"/>
      </w:pPr>
      <w:r w:rsidRPr="00335D99">
        <w:t xml:space="preserve">   </w:t>
      </w:r>
      <w:r w:rsidRPr="002F1DA3">
        <w:rPr>
          <w:b/>
        </w:rPr>
        <w:t>Sub</w:t>
      </w:r>
      <w:proofErr w:type="gramStart"/>
      <w:r>
        <w:t>:-</w:t>
      </w:r>
      <w:proofErr w:type="gramEnd"/>
      <w:r>
        <w:t xml:space="preserve">     MEPMA – Training to SHG members on Capital Infusion &amp; other activities of MEPMA in Non-NULM towns – certain instructions – revised  – issued - regd. </w:t>
      </w:r>
    </w:p>
    <w:p w:rsidR="00EF21FA" w:rsidRDefault="00EF21FA" w:rsidP="00EF21FA">
      <w:pPr>
        <w:ind w:left="1418" w:hanging="878"/>
        <w:jc w:val="both"/>
        <w:rPr>
          <w:lang w:val="pt-BR"/>
        </w:rPr>
      </w:pPr>
      <w:r w:rsidRPr="00B573AF">
        <w:rPr>
          <w:b/>
        </w:rPr>
        <w:t xml:space="preserve">   </w:t>
      </w:r>
      <w:r w:rsidRPr="00E26E97">
        <w:rPr>
          <w:b/>
          <w:lang w:val="pt-BR"/>
        </w:rPr>
        <w:t>Ref</w:t>
      </w:r>
      <w:r>
        <w:rPr>
          <w:lang w:val="pt-BR"/>
        </w:rPr>
        <w:t xml:space="preserve">:        1.This office circular No 681/SHG-RF/NULM/MEPMA dated 29.7.2015. </w:t>
      </w:r>
    </w:p>
    <w:p w:rsidR="00EF21FA" w:rsidRDefault="00EF21FA" w:rsidP="00EF21FA">
      <w:pPr>
        <w:ind w:left="1418" w:hanging="878"/>
        <w:jc w:val="both"/>
        <w:rPr>
          <w:lang w:val="pt-BR"/>
        </w:rPr>
      </w:pPr>
      <w:r w:rsidRPr="003B66BC">
        <w:rPr>
          <w:lang w:val="pt-BR"/>
        </w:rPr>
        <w:t xml:space="preserve">                2.PDs conference held on 28th and 29th Sep’2015 at Vijayawada.</w:t>
      </w:r>
    </w:p>
    <w:p w:rsidR="00EF21FA" w:rsidRPr="003B66BC" w:rsidRDefault="00EF21FA" w:rsidP="00EF21FA">
      <w:pPr>
        <w:ind w:left="1418" w:hanging="878"/>
        <w:jc w:val="both"/>
        <w:rPr>
          <w:lang w:val="pt-BR"/>
        </w:rPr>
      </w:pPr>
      <w:r>
        <w:rPr>
          <w:lang w:val="pt-BR"/>
        </w:rPr>
        <w:t xml:space="preserve">                3.This office Lr Roc No 4265 /APMAS dated 6.9.2015.</w:t>
      </w:r>
    </w:p>
    <w:p w:rsidR="00EF21FA" w:rsidRDefault="00EF21FA" w:rsidP="00EF21FA">
      <w:pPr>
        <w:ind w:left="4140"/>
        <w:jc w:val="both"/>
      </w:pPr>
      <w:r>
        <w:t xml:space="preserve">* * *                                                                               </w:t>
      </w:r>
    </w:p>
    <w:p w:rsidR="00EF21FA" w:rsidRDefault="00EF21FA" w:rsidP="00EF21FA">
      <w:pPr>
        <w:spacing w:line="360" w:lineRule="auto"/>
        <w:jc w:val="both"/>
      </w:pPr>
      <w:r>
        <w:t xml:space="preserve">              </w:t>
      </w:r>
    </w:p>
    <w:p w:rsidR="00EF21FA" w:rsidRDefault="00EF21FA" w:rsidP="00EF21FA">
      <w:pPr>
        <w:spacing w:line="360" w:lineRule="auto"/>
        <w:jc w:val="both"/>
      </w:pPr>
      <w:r>
        <w:t xml:space="preserve">            In the reference cited, PDs were requested to release the required funds for the training programme to SHG members on capital infusion to TLFs from the available funds subject to recoupment from Non-NULM funds soon after they are received and ensure that training programmes would be completed by 30</w:t>
      </w:r>
      <w:r w:rsidRPr="003B66BC">
        <w:rPr>
          <w:vertAlign w:val="superscript"/>
        </w:rPr>
        <w:t>th</w:t>
      </w:r>
      <w:r>
        <w:t xml:space="preserve"> Sep’15, without fail. In view of the circumstances of the fund position to Non-NULM towns, PDs are instructed not to release the funds to Non-NULM towards the </w:t>
      </w:r>
      <w:proofErr w:type="gramStart"/>
      <w:r>
        <w:t>above  purpose</w:t>
      </w:r>
      <w:proofErr w:type="gramEnd"/>
      <w:r>
        <w:t xml:space="preserve">  . In case if it is released, recoup </w:t>
      </w:r>
      <w:proofErr w:type="gramStart"/>
      <w:r>
        <w:t>to  the</w:t>
      </w:r>
      <w:proofErr w:type="gramEnd"/>
      <w:r>
        <w:t xml:space="preserve"> budget from which it was released and intimate the action immediately. </w:t>
      </w:r>
    </w:p>
    <w:p w:rsidR="00EF21FA" w:rsidRDefault="00EF21FA" w:rsidP="00EF21FA">
      <w:pPr>
        <w:spacing w:line="360" w:lineRule="auto"/>
        <w:jc w:val="both"/>
      </w:pPr>
    </w:p>
    <w:p w:rsidR="00EF21FA" w:rsidRDefault="00EF21FA" w:rsidP="00EF21FA">
      <w:pPr>
        <w:spacing w:line="360" w:lineRule="auto"/>
        <w:jc w:val="both"/>
      </w:pPr>
    </w:p>
    <w:p w:rsidR="00EF21FA" w:rsidRDefault="00EF21FA" w:rsidP="00EF21FA">
      <w:pPr>
        <w:spacing w:line="360" w:lineRule="auto"/>
        <w:jc w:val="both"/>
        <w:rPr>
          <w:sz w:val="28"/>
          <w:szCs w:val="28"/>
        </w:rPr>
      </w:pPr>
      <w:r>
        <w:t xml:space="preserve">                                                                        </w:t>
      </w:r>
      <w:r w:rsidRPr="005D4552">
        <w:rPr>
          <w:sz w:val="28"/>
          <w:szCs w:val="28"/>
        </w:rPr>
        <w:t>Yours faithfully,</w:t>
      </w:r>
    </w:p>
    <w:p w:rsidR="00EF21FA" w:rsidRDefault="00EF21FA" w:rsidP="00EF21FA">
      <w:pPr>
        <w:spacing w:line="360" w:lineRule="auto"/>
        <w:jc w:val="both"/>
        <w:rPr>
          <w:sz w:val="28"/>
          <w:szCs w:val="28"/>
        </w:rPr>
      </w:pPr>
      <w:r>
        <w:rPr>
          <w:sz w:val="28"/>
          <w:szCs w:val="28"/>
        </w:rPr>
        <w:t xml:space="preserve">                                                                                 </w:t>
      </w:r>
      <w:proofErr w:type="spellStart"/>
      <w:proofErr w:type="gramStart"/>
      <w:r>
        <w:rPr>
          <w:sz w:val="28"/>
          <w:szCs w:val="28"/>
        </w:rPr>
        <w:t>sd</w:t>
      </w:r>
      <w:proofErr w:type="spellEnd"/>
      <w:proofErr w:type="gramEnd"/>
      <w:r>
        <w:rPr>
          <w:sz w:val="28"/>
          <w:szCs w:val="28"/>
        </w:rPr>
        <w:t xml:space="preserve">/-             </w:t>
      </w:r>
    </w:p>
    <w:p w:rsidR="00EF21FA" w:rsidRDefault="00EF21FA" w:rsidP="00EF21FA">
      <w:pPr>
        <w:spacing w:line="360" w:lineRule="auto"/>
        <w:jc w:val="both"/>
      </w:pPr>
      <w:r w:rsidRPr="005D4552">
        <w:rPr>
          <w:sz w:val="28"/>
          <w:szCs w:val="28"/>
        </w:rPr>
        <w:t xml:space="preserve">                                            </w:t>
      </w:r>
      <w:r>
        <w:rPr>
          <w:sz w:val="28"/>
          <w:szCs w:val="28"/>
        </w:rPr>
        <w:t xml:space="preserve">                       Special Director</w:t>
      </w:r>
      <w:r w:rsidRPr="005D4552">
        <w:rPr>
          <w:sz w:val="28"/>
          <w:szCs w:val="28"/>
        </w:rPr>
        <w:t>, MEPMA</w:t>
      </w:r>
    </w:p>
    <w:p w:rsidR="00EF21FA" w:rsidRDefault="00EF21FA" w:rsidP="00EF21FA">
      <w:pPr>
        <w:rPr>
          <w:rFonts w:ascii="Arial" w:hAnsi="Arial" w:cs="Arial"/>
          <w:b/>
          <w:bCs/>
          <w:color w:val="333333"/>
          <w:sz w:val="17"/>
          <w:szCs w:val="17"/>
        </w:rPr>
      </w:pPr>
    </w:p>
    <w:p w:rsidR="00EF21FA" w:rsidRDefault="00EF21FA" w:rsidP="00EF21FA">
      <w:pPr>
        <w:jc w:val="both"/>
      </w:pPr>
    </w:p>
    <w:p w:rsidR="00EF21FA" w:rsidRDefault="00EF21FA" w:rsidP="00EF21FA">
      <w:pPr>
        <w:spacing w:line="360" w:lineRule="auto"/>
        <w:jc w:val="both"/>
      </w:pPr>
    </w:p>
    <w:p w:rsidR="00EF21FA" w:rsidRDefault="00EF21FA" w:rsidP="00EF21FA">
      <w:pPr>
        <w:spacing w:line="360" w:lineRule="auto"/>
        <w:jc w:val="both"/>
      </w:pPr>
    </w:p>
    <w:p w:rsidR="00EF21FA" w:rsidRDefault="00EF21FA" w:rsidP="00EF21FA">
      <w:pPr>
        <w:spacing w:line="360" w:lineRule="auto"/>
        <w:jc w:val="both"/>
      </w:pPr>
    </w:p>
    <w:p w:rsidR="00EF21FA" w:rsidRDefault="00EF21FA" w:rsidP="00EF21FA">
      <w:pPr>
        <w:spacing w:line="360" w:lineRule="auto"/>
        <w:jc w:val="both"/>
      </w:pPr>
    </w:p>
    <w:p w:rsidR="00EF21FA" w:rsidRDefault="00EF21FA" w:rsidP="00EF21FA"/>
    <w:p w:rsidR="00EF21FA" w:rsidRDefault="00EF21FA" w:rsidP="00EF21FA">
      <w:pPr>
        <w:spacing w:line="360" w:lineRule="auto"/>
        <w:jc w:val="both"/>
      </w:pPr>
    </w:p>
    <w:p w:rsidR="00EF21FA" w:rsidRDefault="00EF21FA" w:rsidP="00EF21FA">
      <w:pPr>
        <w:spacing w:line="360" w:lineRule="auto"/>
        <w:jc w:val="both"/>
      </w:pPr>
    </w:p>
    <w:p w:rsidR="00072B05" w:rsidRDefault="00EF21FA"/>
    <w:sectPr w:rsidR="00072B05" w:rsidSect="00D634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EF21FA"/>
    <w:rsid w:val="006A77F0"/>
    <w:rsid w:val="00D63412"/>
    <w:rsid w:val="00EF21FA"/>
    <w:rsid w:val="00FF6D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1FA"/>
    <w:rPr>
      <w:rFonts w:ascii="Tahoma" w:hAnsi="Tahoma" w:cs="Tahoma"/>
      <w:sz w:val="16"/>
      <w:szCs w:val="16"/>
    </w:rPr>
  </w:style>
  <w:style w:type="character" w:customStyle="1" w:styleId="BalloonTextChar">
    <w:name w:val="Balloon Text Char"/>
    <w:basedOn w:val="DefaultParagraphFont"/>
    <w:link w:val="BalloonText"/>
    <w:uiPriority w:val="99"/>
    <w:semiHidden/>
    <w:rsid w:val="00EF21F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Company>Microsoft</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2015-10-01T06:07:00Z</dcterms:created>
  <dcterms:modified xsi:type="dcterms:W3CDTF">2015-10-01T06:08:00Z</dcterms:modified>
</cp:coreProperties>
</file>