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E4" w:rsidRDefault="00B35CE4" w:rsidP="00B35CE4">
      <w:pPr>
        <w:spacing w:line="360" w:lineRule="auto"/>
        <w:jc w:val="both"/>
      </w:pPr>
    </w:p>
    <w:p w:rsidR="00B35CE4" w:rsidRDefault="00B35CE4" w:rsidP="00B35CE4">
      <w:pPr>
        <w:rPr>
          <w:sz w:val="28"/>
        </w:rPr>
      </w:pPr>
      <w:r>
        <w:rPr>
          <w:rFonts w:ascii="Arial" w:hAnsi="Arial" w:cs="Arial"/>
          <w:noProof/>
          <w:u w:val="single"/>
          <w:lang w:val="en-IN" w:eastAsia="en-IN"/>
        </w:rPr>
        <w:drawing>
          <wp:inline distT="0" distB="0" distL="0" distR="0">
            <wp:extent cx="5370195" cy="508000"/>
            <wp:effectExtent l="19050" t="0" r="1905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E4" w:rsidRDefault="00B35CE4" w:rsidP="00B35CE4">
      <w:pPr>
        <w:rPr>
          <w:sz w:val="28"/>
        </w:rPr>
      </w:pPr>
    </w:p>
    <w:p w:rsidR="00B35CE4" w:rsidRDefault="00B35CE4" w:rsidP="00B35CE4">
      <w:pPr>
        <w:rPr>
          <w:sz w:val="28"/>
        </w:rPr>
      </w:pPr>
      <w:r>
        <w:rPr>
          <w:sz w:val="28"/>
        </w:rPr>
        <w:t>From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To</w:t>
      </w:r>
    </w:p>
    <w:p w:rsidR="00B35CE4" w:rsidRPr="00BA6088" w:rsidRDefault="00B35CE4" w:rsidP="00B35CE4">
      <w:pPr>
        <w:rPr>
          <w:sz w:val="28"/>
        </w:rPr>
      </w:pPr>
      <w:r>
        <w:rPr>
          <w:sz w:val="28"/>
        </w:rPr>
        <w:t xml:space="preserve">Sri </w:t>
      </w:r>
      <w:proofErr w:type="spellStart"/>
      <w:r>
        <w:rPr>
          <w:sz w:val="28"/>
        </w:rPr>
        <w:t>P.Chinatataih</w:t>
      </w:r>
      <w:proofErr w:type="spellEnd"/>
      <w:r>
        <w:rPr>
          <w:sz w:val="28"/>
        </w:rPr>
        <w:t xml:space="preserve">,                                 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Project Directors,</w:t>
      </w:r>
    </w:p>
    <w:p w:rsidR="00B35CE4" w:rsidRPr="00E64F02" w:rsidRDefault="00B35CE4" w:rsidP="00B35CE4">
      <w:pPr>
        <w:rPr>
          <w:sz w:val="28"/>
        </w:rPr>
      </w:pPr>
      <w:r>
        <w:rPr>
          <w:sz w:val="28"/>
        </w:rPr>
        <w:t xml:space="preserve">Special </w:t>
      </w:r>
      <w:proofErr w:type="spellStart"/>
      <w:r w:rsidRPr="00E64F02">
        <w:rPr>
          <w:sz w:val="28"/>
        </w:rPr>
        <w:t>Director</w:t>
      </w:r>
      <w:proofErr w:type="gramStart"/>
      <w:r w:rsidRPr="00E64F02">
        <w:rPr>
          <w:sz w:val="28"/>
        </w:rPr>
        <w:t>,ME</w:t>
      </w:r>
      <w:r>
        <w:rPr>
          <w:sz w:val="28"/>
        </w:rPr>
        <w:t>PMA</w:t>
      </w:r>
      <w:proofErr w:type="spellEnd"/>
      <w:proofErr w:type="gramEnd"/>
      <w:r>
        <w:rPr>
          <w:sz w:val="28"/>
        </w:rPr>
        <w:t xml:space="preserve">                     All districts </w:t>
      </w:r>
      <w:r w:rsidRPr="00E64F02">
        <w:rPr>
          <w:sz w:val="28"/>
        </w:rPr>
        <w:t>.</w:t>
      </w:r>
    </w:p>
    <w:p w:rsidR="00B35CE4" w:rsidRDefault="00B35CE4" w:rsidP="00B35CE4">
      <w:pPr>
        <w:ind w:left="5760" w:hanging="5760"/>
        <w:rPr>
          <w:sz w:val="28"/>
        </w:rPr>
      </w:pPr>
      <w:smartTag w:uri="urn:schemas-microsoft-com:office:smarttags" w:element="place">
        <w:smartTag w:uri="urn:schemas-microsoft-com:office:smarttags" w:element="City">
          <w:r w:rsidRPr="00297396">
            <w:rPr>
              <w:sz w:val="28"/>
            </w:rPr>
            <w:t>Hyderabad</w:t>
          </w:r>
        </w:smartTag>
      </w:smartTag>
      <w:r w:rsidRPr="00297396">
        <w:rPr>
          <w:sz w:val="28"/>
        </w:rPr>
        <w:t xml:space="preserve">.    </w:t>
      </w: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Govt.of</w:t>
      </w:r>
      <w:proofErr w:type="spellEnd"/>
      <w:r>
        <w:rPr>
          <w:sz w:val="28"/>
        </w:rPr>
        <w:t xml:space="preserve"> ÄP, Hyderabad.                                 </w:t>
      </w:r>
    </w:p>
    <w:p w:rsidR="00B35CE4" w:rsidRDefault="00B35CE4" w:rsidP="00B35CE4">
      <w:pPr>
        <w:ind w:left="5040" w:hanging="5040"/>
        <w:rPr>
          <w:sz w:val="28"/>
        </w:rPr>
      </w:pPr>
    </w:p>
    <w:p w:rsidR="00B35CE4" w:rsidRPr="00A96AE4" w:rsidRDefault="00B35CE4" w:rsidP="00B35CE4">
      <w:pPr>
        <w:ind w:left="5040" w:hanging="5040"/>
        <w:rPr>
          <w:b/>
          <w:u w:val="single"/>
        </w:rPr>
      </w:pPr>
      <w:r>
        <w:rPr>
          <w:sz w:val="28"/>
        </w:rPr>
        <w:t>Sir,</w:t>
      </w:r>
      <w:r w:rsidRPr="00A96AE4">
        <w:rPr>
          <w:sz w:val="28"/>
        </w:rPr>
        <w:t xml:space="preserve">                                            </w:t>
      </w:r>
    </w:p>
    <w:p w:rsidR="00B35CE4" w:rsidRPr="00414BF3" w:rsidRDefault="00B35CE4" w:rsidP="00B35CE4">
      <w:pPr>
        <w:ind w:left="1440"/>
        <w:jc w:val="both"/>
        <w:rPr>
          <w:u w:val="single"/>
        </w:rPr>
      </w:pPr>
      <w:r w:rsidRPr="00414BF3">
        <w:rPr>
          <w:b/>
          <w:u w:val="single"/>
        </w:rPr>
        <w:t>Lr Roc. No.</w:t>
      </w:r>
      <w:r>
        <w:rPr>
          <w:b/>
          <w:u w:val="single"/>
        </w:rPr>
        <w:t xml:space="preserve"> 16/Gender/ D1- 2015 </w:t>
      </w:r>
      <w:r>
        <w:tab/>
      </w:r>
      <w:r w:rsidRPr="00414BF3">
        <w:rPr>
          <w:b/>
          <w:u w:val="single"/>
        </w:rPr>
        <w:t xml:space="preserve">dated </w:t>
      </w:r>
      <w:r>
        <w:rPr>
          <w:b/>
          <w:u w:val="single"/>
        </w:rPr>
        <w:t>1.10.2015.</w:t>
      </w:r>
    </w:p>
    <w:p w:rsidR="00B35CE4" w:rsidRPr="00414BF3" w:rsidRDefault="00B35CE4" w:rsidP="00B35CE4">
      <w:pPr>
        <w:ind w:left="720"/>
        <w:jc w:val="both"/>
        <w:rPr>
          <w:u w:val="single"/>
        </w:rPr>
      </w:pPr>
    </w:p>
    <w:p w:rsidR="00B35CE4" w:rsidRDefault="00B35CE4" w:rsidP="00B35CE4">
      <w:pPr>
        <w:ind w:left="1560" w:hanging="1020"/>
        <w:jc w:val="both"/>
      </w:pPr>
      <w:r w:rsidRPr="00335D99">
        <w:t xml:space="preserve">   </w:t>
      </w:r>
      <w:r w:rsidRPr="002F1DA3">
        <w:rPr>
          <w:b/>
        </w:rPr>
        <w:t>Sub</w:t>
      </w:r>
      <w:proofErr w:type="gramStart"/>
      <w:r>
        <w:t>:-</w:t>
      </w:r>
      <w:proofErr w:type="gramEnd"/>
      <w:r>
        <w:t xml:space="preserve">   NULM–  CBO strengthening through improved system of monitoring and implementation of Urban Poverty alleviation activities  – </w:t>
      </w:r>
      <w:proofErr w:type="spellStart"/>
      <w:r>
        <w:t>ToT</w:t>
      </w:r>
      <w:proofErr w:type="spellEnd"/>
      <w:r>
        <w:t xml:space="preserve"> training to Master trainers and DMCs IB  -</w:t>
      </w:r>
      <w:r w:rsidR="00EA5BF5">
        <w:t xml:space="preserve"> Review on IB activities - </w:t>
      </w:r>
      <w:r>
        <w:t xml:space="preserve"> certain instructions – issued - regd. </w:t>
      </w:r>
    </w:p>
    <w:p w:rsidR="00B35CE4" w:rsidRDefault="00B35CE4" w:rsidP="00B35CE4">
      <w:pPr>
        <w:ind w:left="1701" w:hanging="1161"/>
        <w:jc w:val="both"/>
        <w:rPr>
          <w:lang w:val="pt-BR"/>
        </w:rPr>
      </w:pPr>
      <w:r w:rsidRPr="00B573AF">
        <w:rPr>
          <w:b/>
        </w:rPr>
        <w:t xml:space="preserve">   </w:t>
      </w:r>
      <w:r w:rsidRPr="00E26E97">
        <w:rPr>
          <w:b/>
          <w:lang w:val="pt-BR"/>
        </w:rPr>
        <w:t>Ref</w:t>
      </w:r>
      <w:r>
        <w:rPr>
          <w:lang w:val="pt-BR"/>
        </w:rPr>
        <w:t xml:space="preserve">:-    1.PDs conference dated 28th and 29th Aug’2015 &amp; This office circular No  2096/IB  dated 14.9.2015. </w:t>
      </w:r>
    </w:p>
    <w:p w:rsidR="00B35CE4" w:rsidRDefault="00B35CE4" w:rsidP="00B35CE4">
      <w:pPr>
        <w:ind w:left="1418" w:hanging="878"/>
        <w:jc w:val="both"/>
        <w:rPr>
          <w:lang w:val="pt-BR"/>
        </w:rPr>
      </w:pPr>
      <w:r>
        <w:rPr>
          <w:b/>
          <w:lang w:val="pt-BR"/>
        </w:rPr>
        <w:t xml:space="preserve">              2</w:t>
      </w:r>
      <w:r w:rsidRPr="00C41117">
        <w:rPr>
          <w:lang w:val="pt-BR"/>
        </w:rPr>
        <w:t>.</w:t>
      </w:r>
      <w:r>
        <w:rPr>
          <w:lang w:val="pt-BR"/>
        </w:rPr>
        <w:t xml:space="preserve"> Instructions from SD,MEPMA dated 28.9.2015.</w:t>
      </w:r>
    </w:p>
    <w:p w:rsidR="00B35CE4" w:rsidRDefault="00B35CE4" w:rsidP="00B35CE4">
      <w:pPr>
        <w:ind w:left="1418" w:hanging="878"/>
        <w:jc w:val="both"/>
        <w:rPr>
          <w:lang w:val="pt-BR"/>
        </w:rPr>
      </w:pPr>
    </w:p>
    <w:p w:rsidR="00B35CE4" w:rsidRDefault="00B35CE4" w:rsidP="00B35CE4">
      <w:pPr>
        <w:ind w:left="4140"/>
        <w:jc w:val="both"/>
      </w:pPr>
      <w:r>
        <w:t xml:space="preserve"> * * *                                                                               </w:t>
      </w:r>
    </w:p>
    <w:p w:rsidR="00B35CE4" w:rsidRDefault="00B35CE4" w:rsidP="00B35CE4">
      <w:pPr>
        <w:spacing w:line="360" w:lineRule="auto"/>
        <w:jc w:val="both"/>
      </w:pPr>
      <w:r>
        <w:t xml:space="preserve">              With reference to the discussions during PDs conference, it is </w:t>
      </w:r>
      <w:proofErr w:type="gramStart"/>
      <w:r>
        <w:t>proposed  to</w:t>
      </w:r>
      <w:proofErr w:type="gramEnd"/>
      <w:r>
        <w:t xml:space="preserve"> strengthen the systems for monitoring and strengthening Community Based Organizations through single line of  implementation with the support services from SLF RPs  at slum level . In this </w:t>
      </w:r>
      <w:r w:rsidR="00EA5BF5">
        <w:t>connection,</w:t>
      </w:r>
      <w:r>
        <w:t xml:space="preserve"> a module was developed with the technical support from </w:t>
      </w:r>
      <w:proofErr w:type="gramStart"/>
      <w:r>
        <w:t>APMAS  on</w:t>
      </w:r>
      <w:proofErr w:type="gramEnd"/>
      <w:r>
        <w:t xml:space="preserve"> the above aspect and it is proposed to orient  District Resource Persons and District Mission Coordinators IB . It is proposed to conduct one day programme on 5th Oct’2015 at MEPMA office, Hyderabad.       </w:t>
      </w:r>
    </w:p>
    <w:p w:rsidR="00B35CE4" w:rsidRDefault="00B35CE4" w:rsidP="00B35CE4">
      <w:pPr>
        <w:spacing w:line="360" w:lineRule="auto"/>
        <w:jc w:val="both"/>
      </w:pPr>
      <w:r>
        <w:t xml:space="preserve">             Hence all the PDs are instructed to depute the DMCs IB and DRPs (IB/BK) to the above workshop on 5</w:t>
      </w:r>
      <w:r w:rsidRPr="00070794">
        <w:rPr>
          <w:vertAlign w:val="superscript"/>
        </w:rPr>
        <w:t>th</w:t>
      </w:r>
      <w:r>
        <w:t xml:space="preserve"> Oct’2015 and their TA and other allowances as </w:t>
      </w:r>
      <w:r w:rsidR="00EA5BF5">
        <w:t>applicable may</w:t>
      </w:r>
      <w:r>
        <w:t xml:space="preserve"> be paid from CBT funds of NULM component. </w:t>
      </w:r>
    </w:p>
    <w:p w:rsidR="00B35CE4" w:rsidRDefault="00B35CE4" w:rsidP="00B35CE4">
      <w:pPr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  <w:r w:rsidRPr="005D4552">
        <w:rPr>
          <w:sz w:val="28"/>
          <w:szCs w:val="28"/>
        </w:rPr>
        <w:t>Yours faithfully,</w:t>
      </w:r>
    </w:p>
    <w:p w:rsidR="00B35CE4" w:rsidRDefault="00B35CE4" w:rsidP="00B35C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 xml:space="preserve">/-             </w:t>
      </w:r>
    </w:p>
    <w:p w:rsidR="00B35CE4" w:rsidRDefault="00B35CE4" w:rsidP="00B35CE4">
      <w:pPr>
        <w:spacing w:line="360" w:lineRule="auto"/>
        <w:jc w:val="both"/>
      </w:pPr>
      <w:r w:rsidRPr="005D455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Special Director</w:t>
      </w:r>
      <w:r w:rsidRPr="005D4552">
        <w:rPr>
          <w:sz w:val="28"/>
          <w:szCs w:val="28"/>
        </w:rPr>
        <w:t>, MEPMA</w:t>
      </w:r>
    </w:p>
    <w:p w:rsidR="00B35CE4" w:rsidRDefault="00B35CE4" w:rsidP="00B35CE4">
      <w:pPr>
        <w:rPr>
          <w:rFonts w:ascii="Arial" w:hAnsi="Arial" w:cs="Arial"/>
          <w:b/>
          <w:bCs/>
          <w:color w:val="333333"/>
          <w:sz w:val="17"/>
          <w:szCs w:val="17"/>
        </w:rPr>
      </w:pPr>
    </w:p>
    <w:p w:rsidR="00B35CE4" w:rsidRDefault="00B35CE4" w:rsidP="00B35CE4">
      <w:pPr>
        <w:jc w:val="both"/>
      </w:pPr>
    </w:p>
    <w:p w:rsidR="00B35CE4" w:rsidRDefault="00B35CE4" w:rsidP="00B35CE4">
      <w:pPr>
        <w:spacing w:line="360" w:lineRule="auto"/>
        <w:jc w:val="both"/>
      </w:pPr>
    </w:p>
    <w:p w:rsidR="00072B05" w:rsidRDefault="00EA5BF5"/>
    <w:sectPr w:rsidR="00072B05" w:rsidSect="00EB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B35CE4"/>
    <w:rsid w:val="006A77F0"/>
    <w:rsid w:val="00B35CE4"/>
    <w:rsid w:val="00EA5BF5"/>
    <w:rsid w:val="00EB7346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E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2015-10-01T10:25:00Z</dcterms:created>
  <dcterms:modified xsi:type="dcterms:W3CDTF">2015-10-01T10:27:00Z</dcterms:modified>
</cp:coreProperties>
</file>