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AF" w:rsidRDefault="003F1BAF" w:rsidP="003F1BAF">
      <w:pPr>
        <w:rPr>
          <w:sz w:val="28"/>
        </w:rPr>
      </w:pPr>
      <w:r>
        <w:rPr>
          <w:rFonts w:ascii="Arial" w:hAnsi="Arial" w:cs="Arial"/>
          <w:noProof/>
          <w:u w:val="single"/>
          <w:lang w:val="en-IN" w:eastAsia="en-IN"/>
        </w:rPr>
        <w:drawing>
          <wp:inline distT="0" distB="0" distL="0" distR="0">
            <wp:extent cx="5370195" cy="508000"/>
            <wp:effectExtent l="19050" t="0" r="190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AF" w:rsidRDefault="003F1BAF" w:rsidP="003F1BAF">
      <w:pPr>
        <w:rPr>
          <w:sz w:val="28"/>
        </w:rPr>
      </w:pPr>
    </w:p>
    <w:p w:rsidR="003F1BAF" w:rsidRDefault="003F1BAF" w:rsidP="003F1BAF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To</w:t>
      </w:r>
    </w:p>
    <w:p w:rsidR="003F1BAF" w:rsidRPr="00BA6088" w:rsidRDefault="003F1BAF" w:rsidP="003F1BAF">
      <w:pPr>
        <w:rPr>
          <w:sz w:val="28"/>
        </w:rPr>
      </w:pPr>
      <w:r>
        <w:rPr>
          <w:sz w:val="28"/>
        </w:rPr>
        <w:t xml:space="preserve">Sri Solomon </w:t>
      </w:r>
      <w:proofErr w:type="spellStart"/>
      <w:r>
        <w:rPr>
          <w:sz w:val="28"/>
        </w:rPr>
        <w:t>Arokia</w:t>
      </w:r>
      <w:proofErr w:type="spellEnd"/>
      <w:r>
        <w:rPr>
          <w:sz w:val="28"/>
        </w:rPr>
        <w:t xml:space="preserve"> Raj, I.A.S.,          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Project Directors,</w:t>
      </w:r>
    </w:p>
    <w:p w:rsidR="003F1BAF" w:rsidRPr="00E64F02" w:rsidRDefault="003F1BAF" w:rsidP="003F1BAF">
      <w:pPr>
        <w:rPr>
          <w:sz w:val="28"/>
        </w:rPr>
      </w:pPr>
      <w:proofErr w:type="spellStart"/>
      <w:r>
        <w:rPr>
          <w:sz w:val="28"/>
        </w:rPr>
        <w:t>Missionl</w:t>
      </w:r>
      <w:proofErr w:type="spellEnd"/>
      <w:r>
        <w:rPr>
          <w:sz w:val="28"/>
        </w:rPr>
        <w:t xml:space="preserve"> </w:t>
      </w:r>
      <w:proofErr w:type="spellStart"/>
      <w:r w:rsidRPr="00E64F02">
        <w:rPr>
          <w:sz w:val="28"/>
        </w:rPr>
        <w:t>Director</w:t>
      </w:r>
      <w:proofErr w:type="gramStart"/>
      <w:r w:rsidRPr="00E64F02">
        <w:rPr>
          <w:sz w:val="28"/>
        </w:rPr>
        <w:t>,ME</w:t>
      </w:r>
      <w:r>
        <w:rPr>
          <w:sz w:val="28"/>
        </w:rPr>
        <w:t>PMA</w:t>
      </w:r>
      <w:proofErr w:type="spellEnd"/>
      <w:proofErr w:type="gramEnd"/>
      <w:r>
        <w:rPr>
          <w:sz w:val="28"/>
        </w:rPr>
        <w:t xml:space="preserve">                   All districts </w:t>
      </w:r>
      <w:r w:rsidRPr="00E64F02">
        <w:rPr>
          <w:sz w:val="28"/>
        </w:rPr>
        <w:t>.</w:t>
      </w:r>
    </w:p>
    <w:p w:rsidR="003F1BAF" w:rsidRDefault="003F1BAF" w:rsidP="003F1BAF">
      <w:pPr>
        <w:ind w:left="5760" w:hanging="5760"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297396">
            <w:rPr>
              <w:sz w:val="28"/>
            </w:rPr>
            <w:t>Hyderabad</w:t>
          </w:r>
        </w:smartTag>
      </w:smartTag>
      <w:r w:rsidRPr="00297396">
        <w:rPr>
          <w:sz w:val="28"/>
        </w:rPr>
        <w:t xml:space="preserve">.  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Govt.of</w:t>
      </w:r>
      <w:proofErr w:type="spellEnd"/>
      <w:r>
        <w:rPr>
          <w:sz w:val="28"/>
        </w:rPr>
        <w:t xml:space="preserve"> ÄP, Hyderabad.                                 </w:t>
      </w:r>
    </w:p>
    <w:p w:rsidR="003F1BAF" w:rsidRDefault="003F1BAF" w:rsidP="003F1BAF">
      <w:pPr>
        <w:ind w:left="5040" w:hanging="5040"/>
        <w:rPr>
          <w:sz w:val="28"/>
        </w:rPr>
      </w:pPr>
    </w:p>
    <w:p w:rsidR="003F1BAF" w:rsidRPr="00A96AE4" w:rsidRDefault="003F1BAF" w:rsidP="003F1BAF">
      <w:pPr>
        <w:ind w:left="5040" w:hanging="5040"/>
        <w:rPr>
          <w:b/>
          <w:u w:val="single"/>
        </w:rPr>
      </w:pPr>
      <w:r>
        <w:rPr>
          <w:sz w:val="28"/>
        </w:rPr>
        <w:t>Sir,</w:t>
      </w:r>
      <w:r w:rsidRPr="00A96AE4">
        <w:rPr>
          <w:sz w:val="28"/>
        </w:rPr>
        <w:t xml:space="preserve">                                            </w:t>
      </w:r>
    </w:p>
    <w:p w:rsidR="003F1BAF" w:rsidRPr="00414BF3" w:rsidRDefault="003F1BAF" w:rsidP="003F1BAF">
      <w:pPr>
        <w:ind w:left="1440"/>
        <w:jc w:val="both"/>
        <w:rPr>
          <w:u w:val="single"/>
        </w:rPr>
      </w:pPr>
      <w:r w:rsidRPr="00414BF3">
        <w:rPr>
          <w:b/>
          <w:u w:val="single"/>
        </w:rPr>
        <w:t>Lr Roc. No.</w:t>
      </w:r>
      <w:r>
        <w:rPr>
          <w:b/>
          <w:u w:val="single"/>
        </w:rPr>
        <w:t xml:space="preserve"> 2096/ D1- 2015 </w:t>
      </w:r>
      <w:r>
        <w:tab/>
      </w:r>
      <w:r w:rsidRPr="00414BF3">
        <w:rPr>
          <w:b/>
          <w:u w:val="single"/>
        </w:rPr>
        <w:t xml:space="preserve">dated </w:t>
      </w:r>
      <w:r>
        <w:rPr>
          <w:b/>
          <w:u w:val="single"/>
        </w:rPr>
        <w:t>5.11.2015.</w:t>
      </w:r>
    </w:p>
    <w:p w:rsidR="003F1BAF" w:rsidRPr="00414BF3" w:rsidRDefault="003F1BAF" w:rsidP="003F1BAF">
      <w:pPr>
        <w:ind w:left="720"/>
        <w:jc w:val="both"/>
        <w:rPr>
          <w:u w:val="single"/>
        </w:rPr>
      </w:pPr>
    </w:p>
    <w:p w:rsidR="003F1BAF" w:rsidRDefault="003F1BAF" w:rsidP="003F1BAF">
      <w:pPr>
        <w:ind w:left="1560" w:hanging="1020"/>
        <w:jc w:val="both"/>
      </w:pPr>
      <w:r w:rsidRPr="00335D99">
        <w:t xml:space="preserve">   </w:t>
      </w:r>
      <w:r w:rsidRPr="002F1DA3">
        <w:rPr>
          <w:b/>
        </w:rPr>
        <w:t>Sub</w:t>
      </w:r>
      <w:proofErr w:type="gramStart"/>
      <w:r>
        <w:t>:-</w:t>
      </w:r>
      <w:proofErr w:type="gramEnd"/>
      <w:r>
        <w:t xml:space="preserve">   NULM–  Monthly review  meeting with DMCs , IB -   certain instructions – issued - regd. </w:t>
      </w:r>
    </w:p>
    <w:p w:rsidR="003F1BAF" w:rsidRDefault="003F1BAF" w:rsidP="003F1BAF">
      <w:pPr>
        <w:ind w:left="1701" w:hanging="1161"/>
        <w:jc w:val="both"/>
        <w:rPr>
          <w:lang w:val="pt-BR"/>
        </w:rPr>
      </w:pPr>
      <w:r w:rsidRPr="00B573AF">
        <w:rPr>
          <w:b/>
        </w:rPr>
        <w:t xml:space="preserve">   </w:t>
      </w:r>
      <w:r w:rsidRPr="00E26E97">
        <w:rPr>
          <w:b/>
          <w:lang w:val="pt-BR"/>
        </w:rPr>
        <w:t>Ref</w:t>
      </w:r>
      <w:r>
        <w:rPr>
          <w:lang w:val="pt-BR"/>
        </w:rPr>
        <w:t xml:space="preserve">:-    1.PDs conference dated 28th and 29th Aug’2015 &amp; This office circular No  2096/IB  dated 14.9.2015. </w:t>
      </w:r>
    </w:p>
    <w:p w:rsidR="003F1BAF" w:rsidRDefault="003F1BAF" w:rsidP="003F1BAF">
      <w:pPr>
        <w:ind w:left="1418" w:hanging="878"/>
        <w:jc w:val="both"/>
        <w:rPr>
          <w:lang w:val="pt-BR"/>
        </w:rPr>
      </w:pPr>
      <w:r>
        <w:rPr>
          <w:b/>
          <w:lang w:val="pt-BR"/>
        </w:rPr>
        <w:t xml:space="preserve">              2</w:t>
      </w:r>
      <w:r w:rsidRPr="00C41117">
        <w:rPr>
          <w:lang w:val="pt-BR"/>
        </w:rPr>
        <w:t>.</w:t>
      </w:r>
      <w:r>
        <w:rPr>
          <w:lang w:val="pt-BR"/>
        </w:rPr>
        <w:t xml:space="preserve"> Instructions from SD,MEPMA dated 28.9.2015.</w:t>
      </w:r>
    </w:p>
    <w:p w:rsidR="003F1BAF" w:rsidRDefault="003F1BAF" w:rsidP="003F1BAF">
      <w:pPr>
        <w:ind w:left="1418" w:hanging="878"/>
        <w:jc w:val="both"/>
        <w:rPr>
          <w:lang w:val="pt-BR"/>
        </w:rPr>
      </w:pPr>
      <w:r>
        <w:rPr>
          <w:b/>
          <w:lang w:val="pt-BR"/>
        </w:rPr>
        <w:t xml:space="preserve">              3</w:t>
      </w:r>
      <w:r w:rsidRPr="00AD085E">
        <w:rPr>
          <w:lang w:val="pt-BR"/>
        </w:rPr>
        <w:t>.</w:t>
      </w:r>
      <w:r>
        <w:rPr>
          <w:lang w:val="pt-BR"/>
        </w:rPr>
        <w:t xml:space="preserve"> Minutes of the review meeting dated  5.10.2015.</w:t>
      </w:r>
    </w:p>
    <w:p w:rsidR="003F1BAF" w:rsidRDefault="003F1BAF" w:rsidP="003F1BAF">
      <w:pPr>
        <w:ind w:left="1418" w:hanging="878"/>
        <w:jc w:val="both"/>
        <w:rPr>
          <w:lang w:val="pt-BR"/>
        </w:rPr>
      </w:pPr>
      <w:r>
        <w:rPr>
          <w:b/>
          <w:lang w:val="pt-BR"/>
        </w:rPr>
        <w:t xml:space="preserve">              4</w:t>
      </w:r>
      <w:r w:rsidRPr="00B84594">
        <w:rPr>
          <w:lang w:val="pt-BR"/>
        </w:rPr>
        <w:t>.</w:t>
      </w:r>
      <w:r>
        <w:rPr>
          <w:lang w:val="pt-BR"/>
        </w:rPr>
        <w:t xml:space="preserve"> Teleconferecnes on priority subjects of SM&amp;ID.</w:t>
      </w:r>
    </w:p>
    <w:p w:rsidR="003F1BAF" w:rsidRDefault="003F1BAF" w:rsidP="003F1BAF">
      <w:pPr>
        <w:ind w:left="1418" w:hanging="878"/>
        <w:jc w:val="both"/>
        <w:rPr>
          <w:lang w:val="pt-BR"/>
        </w:rPr>
      </w:pPr>
      <w:r>
        <w:rPr>
          <w:b/>
          <w:lang w:val="pt-BR"/>
        </w:rPr>
        <w:t xml:space="preserve">              5</w:t>
      </w:r>
      <w:r w:rsidRPr="00B84594">
        <w:rPr>
          <w:lang w:val="pt-BR"/>
        </w:rPr>
        <w:t>.</w:t>
      </w:r>
      <w:r>
        <w:rPr>
          <w:lang w:val="pt-BR"/>
        </w:rPr>
        <w:t xml:space="preserve"> Instructions of SD MEPMA dated 4.11.2015.</w:t>
      </w:r>
    </w:p>
    <w:p w:rsidR="003F1BAF" w:rsidRDefault="003F1BAF" w:rsidP="003F1BAF">
      <w:pPr>
        <w:ind w:left="1418" w:hanging="878"/>
        <w:jc w:val="both"/>
        <w:rPr>
          <w:lang w:val="pt-BR"/>
        </w:rPr>
      </w:pPr>
    </w:p>
    <w:p w:rsidR="003F1BAF" w:rsidRDefault="003F1BAF" w:rsidP="003F1BAF">
      <w:pPr>
        <w:ind w:left="4140"/>
        <w:jc w:val="both"/>
      </w:pPr>
      <w:r>
        <w:t xml:space="preserve"> * * *                                                                               </w:t>
      </w:r>
    </w:p>
    <w:p w:rsidR="003F1BAF" w:rsidRDefault="003F1BAF" w:rsidP="003F1BAF">
      <w:pPr>
        <w:spacing w:line="360" w:lineRule="auto"/>
        <w:jc w:val="both"/>
      </w:pPr>
      <w:r>
        <w:t xml:space="preserve">                It is proposed to conduct review with DMCs </w:t>
      </w:r>
      <w:proofErr w:type="gramStart"/>
      <w:r>
        <w:t>IB  on</w:t>
      </w:r>
      <w:proofErr w:type="gramEnd"/>
      <w:r>
        <w:t xml:space="preserve"> 9.11.2015  on status of implementation of various activities under Social mobilization  &amp; Institution Development  at training institute, </w:t>
      </w:r>
      <w:proofErr w:type="spellStart"/>
      <w:r>
        <w:t>Gunadala</w:t>
      </w:r>
      <w:proofErr w:type="spellEnd"/>
      <w:r>
        <w:t xml:space="preserve">, Vijayawada.    The following is the agenda </w:t>
      </w:r>
    </w:p>
    <w:p w:rsidR="003F1BAF" w:rsidRDefault="003F1BAF" w:rsidP="003F1BAF">
      <w:pPr>
        <w:spacing w:line="360" w:lineRule="auto"/>
        <w:jc w:val="both"/>
      </w:pPr>
      <w:proofErr w:type="gramStart"/>
      <w:r>
        <w:t>1..Capital</w:t>
      </w:r>
      <w:proofErr w:type="gramEnd"/>
      <w:r>
        <w:t xml:space="preserve"> Infusion: Action plan for completion of balance tasks.</w:t>
      </w:r>
    </w:p>
    <w:p w:rsidR="003F1BAF" w:rsidRDefault="003F1BAF" w:rsidP="003F1BAF">
      <w:pPr>
        <w:pStyle w:val="ListParagraph"/>
        <w:numPr>
          <w:ilvl w:val="0"/>
          <w:numId w:val="1"/>
        </w:numPr>
        <w:spacing w:line="360" w:lineRule="auto"/>
        <w:jc w:val="both"/>
      </w:pPr>
      <w:r>
        <w:t>Details of Release of capital infusion to SHGs.</w:t>
      </w:r>
    </w:p>
    <w:p w:rsidR="003F1BAF" w:rsidRDefault="003F1BAF" w:rsidP="003F1BAF">
      <w:pPr>
        <w:pStyle w:val="ListParagraph"/>
        <w:numPr>
          <w:ilvl w:val="0"/>
          <w:numId w:val="1"/>
        </w:numPr>
        <w:spacing w:line="360" w:lineRule="auto"/>
        <w:jc w:val="both"/>
      </w:pPr>
      <w:r>
        <w:t>Released but not credited to SHG a/</w:t>
      </w:r>
      <w:proofErr w:type="spellStart"/>
      <w:r>
        <w:t>cs</w:t>
      </w:r>
      <w:proofErr w:type="spellEnd"/>
      <w:r>
        <w:t xml:space="preserve"> details.   </w:t>
      </w:r>
    </w:p>
    <w:p w:rsidR="003F1BAF" w:rsidRDefault="003F1BAF" w:rsidP="003F1BAF">
      <w:pPr>
        <w:pStyle w:val="ListParagraph"/>
        <w:numPr>
          <w:ilvl w:val="0"/>
          <w:numId w:val="1"/>
        </w:numPr>
        <w:spacing w:line="360" w:lineRule="auto"/>
        <w:jc w:val="both"/>
      </w:pPr>
      <w:r>
        <w:t>Details of SHGs not availed Capital Infusion &amp; reasons.</w:t>
      </w:r>
    </w:p>
    <w:p w:rsidR="003F1BAF" w:rsidRDefault="003F1BAF" w:rsidP="003F1BAF">
      <w:pPr>
        <w:pStyle w:val="ListParagraph"/>
        <w:numPr>
          <w:ilvl w:val="0"/>
          <w:numId w:val="1"/>
        </w:numPr>
        <w:spacing w:line="360" w:lineRule="auto"/>
        <w:jc w:val="both"/>
      </w:pPr>
      <w:r>
        <w:t>0 member groups (details like their functional status, status of availing loan &amp; VLR )</w:t>
      </w:r>
    </w:p>
    <w:p w:rsidR="003F1BAF" w:rsidRDefault="003F1BAF" w:rsidP="003F1BAF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Status of temporary migration &amp; permanent migration </w:t>
      </w:r>
      <w:proofErr w:type="gramStart"/>
      <w:r>
        <w:t>of  SHG</w:t>
      </w:r>
      <w:proofErr w:type="gramEnd"/>
      <w:r>
        <w:t xml:space="preserve"> members.</w:t>
      </w:r>
    </w:p>
    <w:p w:rsidR="003F1BAF" w:rsidRDefault="003F1BAF" w:rsidP="003F1BAF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Details of Balance </w:t>
      </w:r>
      <w:proofErr w:type="spellStart"/>
      <w:r>
        <w:t>no.of</w:t>
      </w:r>
      <w:proofErr w:type="spellEnd"/>
      <w:r>
        <w:t xml:space="preserve"> SHG members –AADHAR seeding to be done.</w:t>
      </w:r>
    </w:p>
    <w:p w:rsidR="003F1BAF" w:rsidRDefault="003F1BAF" w:rsidP="003F1BAF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Details of SHGs to </w:t>
      </w:r>
      <w:proofErr w:type="gramStart"/>
      <w:r>
        <w:t>which  SB</w:t>
      </w:r>
      <w:proofErr w:type="gramEnd"/>
      <w:r>
        <w:t xml:space="preserve"> Accounts not verified.</w:t>
      </w:r>
    </w:p>
    <w:p w:rsidR="003F1BAF" w:rsidRDefault="003F1BAF" w:rsidP="003F1BAF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Details of SHG members duplicate in rural &amp; </w:t>
      </w:r>
      <w:proofErr w:type="gramStart"/>
      <w:r>
        <w:t>urban .</w:t>
      </w:r>
      <w:proofErr w:type="gramEnd"/>
      <w:r>
        <w:t xml:space="preserve"> </w:t>
      </w:r>
    </w:p>
    <w:p w:rsidR="003F1BAF" w:rsidRDefault="003F1BAF" w:rsidP="003F1BAF">
      <w:pPr>
        <w:spacing w:line="360" w:lineRule="auto"/>
        <w:jc w:val="both"/>
      </w:pPr>
      <w:proofErr w:type="gramStart"/>
      <w:r>
        <w:t>2.NULM</w:t>
      </w:r>
      <w:proofErr w:type="gramEnd"/>
      <w:r>
        <w:t xml:space="preserve"> MIS </w:t>
      </w:r>
      <w:proofErr w:type="spellStart"/>
      <w:r>
        <w:t>updation</w:t>
      </w:r>
      <w:proofErr w:type="spellEnd"/>
      <w:r>
        <w:t xml:space="preserve"> on SM&amp;ID.</w:t>
      </w:r>
    </w:p>
    <w:p w:rsidR="003F1BAF" w:rsidRDefault="003F1BAF" w:rsidP="003F1BAF">
      <w:pPr>
        <w:spacing w:line="360" w:lineRule="auto"/>
        <w:jc w:val="both"/>
      </w:pPr>
      <w:proofErr w:type="gramStart"/>
      <w:r>
        <w:t>3.Release</w:t>
      </w:r>
      <w:proofErr w:type="gramEnd"/>
      <w:r>
        <w:t xml:space="preserve"> of Revolving fund &amp; RO fund to SHGs (2014-15&amp;2015-16).</w:t>
      </w:r>
    </w:p>
    <w:p w:rsidR="003F1BAF" w:rsidRDefault="003F1BAF" w:rsidP="003F1BAF">
      <w:pPr>
        <w:spacing w:line="360" w:lineRule="auto"/>
        <w:jc w:val="both"/>
      </w:pPr>
      <w:proofErr w:type="gramStart"/>
      <w:r>
        <w:t>4.Formation</w:t>
      </w:r>
      <w:proofErr w:type="gramEnd"/>
      <w:r>
        <w:t xml:space="preserve"> of groups of rag pickers  (Entering |</w:t>
      </w:r>
      <w:proofErr w:type="spellStart"/>
      <w:r>
        <w:t>MoU</w:t>
      </w:r>
      <w:proofErr w:type="spellEnd"/>
      <w:r>
        <w:t xml:space="preserve"> with the NGOs by TLFs &amp; present status)</w:t>
      </w:r>
      <w:r w:rsidRPr="00DD2FBB">
        <w:t xml:space="preserve"> </w:t>
      </w:r>
    </w:p>
    <w:p w:rsidR="003F1BAF" w:rsidRDefault="003F1BAF" w:rsidP="003F1BAF">
      <w:pPr>
        <w:spacing w:line="360" w:lineRule="auto"/>
        <w:jc w:val="both"/>
      </w:pPr>
      <w:r>
        <w:t xml:space="preserve">5. Model SLFs </w:t>
      </w:r>
      <w:proofErr w:type="gramStart"/>
      <w:r>
        <w:t>( Online</w:t>
      </w:r>
      <w:proofErr w:type="gramEnd"/>
      <w:r>
        <w:t xml:space="preserve"> </w:t>
      </w:r>
      <w:proofErr w:type="spellStart"/>
      <w:r>
        <w:t>updation</w:t>
      </w:r>
      <w:proofErr w:type="spellEnd"/>
    </w:p>
    <w:p w:rsidR="003F1BAF" w:rsidRDefault="003F1BAF" w:rsidP="003F1BAF">
      <w:pPr>
        <w:spacing w:line="360" w:lineRule="auto"/>
        <w:jc w:val="both"/>
      </w:pPr>
      <w:proofErr w:type="gramStart"/>
      <w:r>
        <w:t>6.Legal</w:t>
      </w:r>
      <w:proofErr w:type="gramEnd"/>
      <w:r>
        <w:t xml:space="preserve"> compliances of CBOs.</w:t>
      </w:r>
    </w:p>
    <w:p w:rsidR="003F1BAF" w:rsidRDefault="003F1BAF" w:rsidP="003F1BAF">
      <w:pPr>
        <w:spacing w:line="360" w:lineRule="auto"/>
        <w:jc w:val="both"/>
      </w:pPr>
      <w:proofErr w:type="gramStart"/>
      <w:r>
        <w:lastRenderedPageBreak/>
        <w:t>7.PWD</w:t>
      </w:r>
      <w:proofErr w:type="gramEnd"/>
      <w:r>
        <w:t xml:space="preserve"> SHGs and strengthening.</w:t>
      </w:r>
    </w:p>
    <w:p w:rsidR="003F1BAF" w:rsidRDefault="003F1BAF" w:rsidP="003F1BAF">
      <w:pPr>
        <w:spacing w:line="360" w:lineRule="auto"/>
        <w:jc w:val="both"/>
      </w:pPr>
      <w:r>
        <w:t>8. SLF RP strengthening: online data, trainings.</w:t>
      </w:r>
    </w:p>
    <w:p w:rsidR="003F1BAF" w:rsidRDefault="003F1BAF" w:rsidP="003F1BAF">
      <w:pPr>
        <w:spacing w:line="360" w:lineRule="auto"/>
        <w:jc w:val="both"/>
      </w:pPr>
      <w:proofErr w:type="gramStart"/>
      <w:r>
        <w:t>9.Parishkara</w:t>
      </w:r>
      <w:proofErr w:type="gramEnd"/>
      <w:r>
        <w:t xml:space="preserve"> </w:t>
      </w:r>
      <w:proofErr w:type="spellStart"/>
      <w:r>
        <w:t>kendrams</w:t>
      </w:r>
      <w:proofErr w:type="spellEnd"/>
      <w:r>
        <w:t>,</w:t>
      </w:r>
    </w:p>
    <w:p w:rsidR="003F1BAF" w:rsidRDefault="003F1BAF" w:rsidP="003F1BAF">
      <w:pPr>
        <w:spacing w:line="360" w:lineRule="auto"/>
        <w:jc w:val="both"/>
      </w:pPr>
      <w:r>
        <w:t xml:space="preserve"> </w:t>
      </w:r>
    </w:p>
    <w:p w:rsidR="003F1BAF" w:rsidRDefault="003F1BAF" w:rsidP="003F1BAF">
      <w:pPr>
        <w:spacing w:line="360" w:lineRule="auto"/>
        <w:jc w:val="both"/>
      </w:pPr>
      <w:r>
        <w:t xml:space="preserve">It is also proposed to work out the policy for ensuring effective functioning of </w:t>
      </w:r>
      <w:proofErr w:type="spellStart"/>
      <w:r>
        <w:t>Parishkara</w:t>
      </w:r>
      <w:proofErr w:type="spellEnd"/>
      <w:r>
        <w:t xml:space="preserve"> </w:t>
      </w:r>
      <w:proofErr w:type="spellStart"/>
      <w:r>
        <w:t>Kendrams</w:t>
      </w:r>
      <w:proofErr w:type="spellEnd"/>
      <w:r>
        <w:t xml:space="preserve">, established in 32 |NULM towns. </w:t>
      </w:r>
    </w:p>
    <w:p w:rsidR="003F1BAF" w:rsidRDefault="003F1BAF" w:rsidP="003F1BAF">
      <w:pPr>
        <w:spacing w:line="360" w:lineRule="auto"/>
        <w:jc w:val="both"/>
      </w:pPr>
    </w:p>
    <w:p w:rsidR="003F1BAF" w:rsidRDefault="003F1BAF" w:rsidP="003F1BAF">
      <w:pPr>
        <w:spacing w:line="360" w:lineRule="auto"/>
        <w:jc w:val="both"/>
      </w:pPr>
      <w:r>
        <w:t xml:space="preserve">             Hence all the PDs are instructed to depute the DMCs </w:t>
      </w:r>
      <w:proofErr w:type="gramStart"/>
      <w:r>
        <w:t>IB ,ADMCs</w:t>
      </w:r>
      <w:proofErr w:type="gramEnd"/>
      <w:r>
        <w:t xml:space="preserve"> (PWDs) &amp; Social action CRPs @ 2 from  HQ  town  from each district  &amp; one TLF |President/Secretary from HQ town from each district   to the above workshop on 9</w:t>
      </w:r>
      <w:r w:rsidRPr="00DD2FBB">
        <w:rPr>
          <w:vertAlign w:val="superscript"/>
        </w:rPr>
        <w:t>th</w:t>
      </w:r>
      <w:r>
        <w:t xml:space="preserve"> Nov’2015  and their TA and other allowances as applicable may be paid from CBT funds of NULM component. PD, Krishna is requested to meet the required expenditure of Rs </w:t>
      </w:r>
      <w:r w:rsidR="00DE77FF">
        <w:t>20000</w:t>
      </w:r>
      <w:r>
        <w:t xml:space="preserve">/- (Rs 8400 /- food for 60 </w:t>
      </w:r>
      <w:proofErr w:type="spellStart"/>
      <w:r>
        <w:t>nos</w:t>
      </w:r>
      <w:proofErr w:type="spellEnd"/>
      <w:r>
        <w:t xml:space="preserve"> + Rs 3100/- training halls +</w:t>
      </w:r>
      <w:r w:rsidRPr="00C15DDF">
        <w:t xml:space="preserve"> </w:t>
      </w:r>
      <w:r>
        <w:t>Rs</w:t>
      </w:r>
      <w:r w:rsidR="00DE77FF">
        <w:t xml:space="preserve"> </w:t>
      </w:r>
      <w:r>
        <w:t xml:space="preserve">2000/- room rent for 4 </w:t>
      </w:r>
      <w:proofErr w:type="gramStart"/>
      <w:r>
        <w:t>rooms  +</w:t>
      </w:r>
      <w:proofErr w:type="gramEnd"/>
      <w:r>
        <w:t xml:space="preserve"> Rs  2000/-  stationery &amp; Miscellaneous + Rs </w:t>
      </w:r>
      <w:r w:rsidR="00DE77FF">
        <w:t>30</w:t>
      </w:r>
      <w:r>
        <w:t xml:space="preserve">00/- resource fee to </w:t>
      </w:r>
      <w:r w:rsidR="00DE77FF">
        <w:t xml:space="preserve">two </w:t>
      </w:r>
      <w:r>
        <w:t xml:space="preserve"> resource person</w:t>
      </w:r>
      <w:r w:rsidR="00DE77FF">
        <w:t>s + Rs 1500/- towards travel cost of resource persons</w:t>
      </w:r>
      <w:r>
        <w:t xml:space="preserve"> ) from CBT component towards training hall charges, food &amp; refreshments, accommodation to the participants and cost of stationery at </w:t>
      </w:r>
      <w:proofErr w:type="spellStart"/>
      <w:r>
        <w:t>Gunadala</w:t>
      </w:r>
      <w:proofErr w:type="spellEnd"/>
      <w:r>
        <w:t xml:space="preserve"> , Vijayawada.</w:t>
      </w:r>
    </w:p>
    <w:p w:rsidR="003F1BAF" w:rsidRDefault="003F1BAF" w:rsidP="003F1BAF">
      <w:pPr>
        <w:spacing w:line="360" w:lineRule="auto"/>
        <w:jc w:val="both"/>
      </w:pPr>
    </w:p>
    <w:p w:rsidR="003F1BAF" w:rsidRDefault="003F1BAF" w:rsidP="003F1BAF">
      <w:pPr>
        <w:spacing w:line="360" w:lineRule="auto"/>
        <w:jc w:val="both"/>
      </w:pPr>
      <w:r>
        <w:t xml:space="preserve"> </w:t>
      </w:r>
    </w:p>
    <w:p w:rsidR="003F1BAF" w:rsidRDefault="003F1BAF" w:rsidP="003F1BAF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DE77FF">
        <w:t xml:space="preserve">    </w:t>
      </w:r>
      <w:r>
        <w:t xml:space="preserve">  </w:t>
      </w:r>
      <w:r w:rsidRPr="005D4552">
        <w:rPr>
          <w:sz w:val="28"/>
          <w:szCs w:val="28"/>
        </w:rPr>
        <w:t>Yours faithfully,</w:t>
      </w:r>
    </w:p>
    <w:p w:rsidR="003F1BAF" w:rsidRDefault="008D5127" w:rsidP="003F1B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sz w:val="28"/>
          <w:szCs w:val="28"/>
        </w:rPr>
        <w:t>sd</w:t>
      </w:r>
      <w:proofErr w:type="gramEnd"/>
      <w:r>
        <w:rPr>
          <w:sz w:val="28"/>
          <w:szCs w:val="28"/>
        </w:rPr>
        <w:t>/-</w:t>
      </w:r>
    </w:p>
    <w:p w:rsidR="003F1BAF" w:rsidRDefault="003F1BAF" w:rsidP="003F1BAF">
      <w:pPr>
        <w:spacing w:line="360" w:lineRule="auto"/>
        <w:jc w:val="both"/>
      </w:pPr>
      <w:r w:rsidRPr="005D455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</w:t>
      </w:r>
      <w:proofErr w:type="gramStart"/>
      <w:r w:rsidR="008D5127"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   Mission Director</w:t>
      </w:r>
      <w:r w:rsidRPr="005D4552">
        <w:rPr>
          <w:sz w:val="28"/>
          <w:szCs w:val="28"/>
        </w:rPr>
        <w:t>, MEPMA</w:t>
      </w:r>
    </w:p>
    <w:p w:rsidR="003F1BAF" w:rsidRDefault="003F1BAF" w:rsidP="003F1BAF">
      <w:pPr>
        <w:rPr>
          <w:rFonts w:ascii="Arial" w:hAnsi="Arial" w:cs="Arial"/>
          <w:b/>
          <w:bCs/>
          <w:color w:val="333333"/>
          <w:sz w:val="17"/>
          <w:szCs w:val="17"/>
        </w:rPr>
      </w:pPr>
    </w:p>
    <w:p w:rsidR="003F1BAF" w:rsidRDefault="003F1BAF" w:rsidP="003F1BAF">
      <w:pPr>
        <w:jc w:val="both"/>
      </w:pPr>
    </w:p>
    <w:p w:rsidR="003F1BAF" w:rsidRDefault="003F1BAF" w:rsidP="003F1BAF">
      <w:pPr>
        <w:spacing w:line="360" w:lineRule="auto"/>
        <w:jc w:val="both"/>
      </w:pPr>
    </w:p>
    <w:p w:rsidR="00072B05" w:rsidRDefault="00DE77FF"/>
    <w:sectPr w:rsidR="00072B05" w:rsidSect="00235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F65"/>
    <w:multiLevelType w:val="hybridMultilevel"/>
    <w:tmpl w:val="394A2A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F1BAF"/>
    <w:rsid w:val="00235066"/>
    <w:rsid w:val="003F1BAF"/>
    <w:rsid w:val="00426E5E"/>
    <w:rsid w:val="006A77F0"/>
    <w:rsid w:val="008D5127"/>
    <w:rsid w:val="009A2DB0"/>
    <w:rsid w:val="00A21659"/>
    <w:rsid w:val="00DE77FF"/>
    <w:rsid w:val="00FA5131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A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2015-11-06T09:43:00Z</dcterms:created>
  <dcterms:modified xsi:type="dcterms:W3CDTF">2015-11-07T07:10:00Z</dcterms:modified>
</cp:coreProperties>
</file>